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1BBF799" wp14:editId="5A796E7C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5D6E6547" wp14:editId="6F303FDD">
            <wp:simplePos x="0" y="0"/>
            <wp:positionH relativeFrom="page">
              <wp:posOffset>47625</wp:posOffset>
            </wp:positionH>
            <wp:positionV relativeFrom="page">
              <wp:posOffset>352425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372F8D" w:rsidRDefault="00372F8D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233C3"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9233C3">
        <w:rPr>
          <w:rFonts w:eastAsia="Times New Roman"/>
          <w:bCs/>
          <w:color w:val="000000"/>
          <w:sz w:val="24"/>
          <w:szCs w:val="24"/>
        </w:rPr>
        <w:t>ПОЯСНИТЕЛЬНАЯ ЗАПИСКА………………………………………………………..……….</w:t>
      </w:r>
      <w:r w:rsidR="00860BBD">
        <w:rPr>
          <w:rFonts w:eastAsia="Times New Roman"/>
          <w:bCs/>
          <w:color w:val="000000"/>
          <w:sz w:val="24"/>
          <w:szCs w:val="24"/>
        </w:rPr>
        <w:t>3</w:t>
      </w:r>
    </w:p>
    <w:p w:rsidR="009233C3" w:rsidRPr="009233C3" w:rsidRDefault="009233C3" w:rsidP="009233C3">
      <w:pPr>
        <w:widowControl/>
        <w:shd w:val="clear" w:color="auto" w:fill="FFFFFF"/>
        <w:tabs>
          <w:tab w:val="left" w:pos="9214"/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9233C3">
        <w:rPr>
          <w:rFonts w:eastAsia="Times New Roman"/>
          <w:bCs/>
          <w:webHidden/>
          <w:color w:val="000000"/>
          <w:sz w:val="24"/>
          <w:szCs w:val="24"/>
        </w:rPr>
        <w:t>ОБЩАЯ ХАРАКТЕРИСТИКА ДИСЦИПЛИНЫ «ДЕЛОВОЕ ПИСЬМО»…………….........</w:t>
      </w:r>
      <w:r w:rsidR="00860BBD">
        <w:rPr>
          <w:rFonts w:eastAsia="Times New Roman"/>
          <w:bCs/>
          <w:webHidden/>
          <w:color w:val="000000"/>
          <w:sz w:val="24"/>
          <w:szCs w:val="24"/>
        </w:rPr>
        <w:t>4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9233C3">
        <w:rPr>
          <w:rFonts w:eastAsia="Times New Roman"/>
          <w:bCs/>
          <w:webHidden/>
          <w:color w:val="000000"/>
          <w:sz w:val="24"/>
          <w:szCs w:val="24"/>
        </w:rPr>
        <w:t>МЕСТО УЧЕБНОЙ ДИСЦИПЛИНЫ В УЧЕБНОМ ПЛАНЕ…………………………………</w:t>
      </w:r>
      <w:r w:rsidR="00860BBD">
        <w:rPr>
          <w:rFonts w:eastAsia="Times New Roman"/>
          <w:bCs/>
          <w:webHidden/>
          <w:color w:val="000000"/>
          <w:sz w:val="24"/>
          <w:szCs w:val="24"/>
        </w:rPr>
        <w:t>5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9233C3">
        <w:rPr>
          <w:rFonts w:eastAsia="Times New Roman"/>
          <w:bCs/>
          <w:webHidden/>
          <w:color w:val="000000"/>
          <w:sz w:val="24"/>
          <w:szCs w:val="24"/>
        </w:rPr>
        <w:t>ТЕМАТИЧЕСКИЙ (ПОУРОЧНЫЙ ПЛАН)…………………………………………………....</w:t>
      </w:r>
      <w:r w:rsidR="00860BBD">
        <w:rPr>
          <w:rFonts w:eastAsia="Times New Roman"/>
          <w:bCs/>
          <w:webHidden/>
          <w:color w:val="000000"/>
          <w:sz w:val="24"/>
          <w:szCs w:val="24"/>
        </w:rPr>
        <w:t>7</w:t>
      </w:r>
    </w:p>
    <w:p w:rsidR="009233C3" w:rsidRPr="009233C3" w:rsidRDefault="009233C3" w:rsidP="009233C3">
      <w:pPr>
        <w:widowControl/>
        <w:shd w:val="clear" w:color="auto" w:fill="FFFFFF"/>
        <w:tabs>
          <w:tab w:val="left" w:pos="9214"/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9233C3">
        <w:rPr>
          <w:rFonts w:eastAsia="Times New Roman"/>
          <w:bCs/>
          <w:webHidden/>
          <w:color w:val="000000"/>
          <w:sz w:val="24"/>
          <w:szCs w:val="24"/>
        </w:rPr>
        <w:t>СОДЕРЖАНИЕ УЧЕБНОЙ ДИСЦИПЛИНЫ………………………………………………….8</w:t>
      </w:r>
    </w:p>
    <w:p w:rsidR="009233C3" w:rsidRPr="009233C3" w:rsidRDefault="009233C3" w:rsidP="009233C3">
      <w:pPr>
        <w:widowControl/>
        <w:shd w:val="clear" w:color="auto" w:fill="FFFFFF"/>
        <w:tabs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9233C3">
        <w:rPr>
          <w:rFonts w:eastAsia="Times New Roman"/>
          <w:bCs/>
          <w:webHidden/>
          <w:color w:val="000000"/>
          <w:sz w:val="24"/>
          <w:szCs w:val="24"/>
        </w:rPr>
        <w:t>СОДЕРЖАНИЕ ПРОФИЛЬНОЙ СОСТАВЛЯЮЩЕЙ………………………………………..</w:t>
      </w:r>
      <w:r w:rsidR="00860BBD">
        <w:rPr>
          <w:rFonts w:eastAsia="Times New Roman"/>
          <w:bCs/>
          <w:webHidden/>
          <w:color w:val="000000"/>
          <w:sz w:val="24"/>
          <w:szCs w:val="24"/>
        </w:rPr>
        <w:t>8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9233C3">
        <w:rPr>
          <w:caps/>
          <w:sz w:val="24"/>
          <w:szCs w:val="24"/>
        </w:rPr>
        <w:t>учебно-методическое и материально-техническое обеспечение программы</w:t>
      </w:r>
      <w:r w:rsidRPr="009233C3">
        <w:rPr>
          <w:b/>
          <w:caps/>
          <w:sz w:val="24"/>
          <w:szCs w:val="24"/>
        </w:rPr>
        <w:t xml:space="preserve"> </w:t>
      </w:r>
      <w:r w:rsidRPr="009233C3">
        <w:rPr>
          <w:caps/>
          <w:sz w:val="24"/>
          <w:szCs w:val="24"/>
        </w:rPr>
        <w:t>учебной дисциплины «ДЕЛОВОЕ ПИСЬМО»……….....................</w:t>
      </w:r>
      <w:r>
        <w:rPr>
          <w:caps/>
          <w:sz w:val="24"/>
          <w:szCs w:val="24"/>
        </w:rPr>
        <w:t>..</w:t>
      </w:r>
      <w:r w:rsidRPr="009233C3">
        <w:rPr>
          <w:caps/>
          <w:sz w:val="24"/>
          <w:szCs w:val="24"/>
        </w:rPr>
        <w:t>.9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caps/>
          <w:sz w:val="24"/>
          <w:szCs w:val="24"/>
        </w:rPr>
      </w:pPr>
      <w:r w:rsidRPr="009233C3">
        <w:rPr>
          <w:caps/>
          <w:sz w:val="24"/>
          <w:szCs w:val="24"/>
        </w:rPr>
        <w:t>Рекомендуемая литература………………………………………………..………….</w:t>
      </w:r>
      <w:r w:rsidR="00860BBD">
        <w:rPr>
          <w:caps/>
          <w:sz w:val="24"/>
          <w:szCs w:val="24"/>
        </w:rPr>
        <w:t>10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9233C3">
        <w:rPr>
          <w:caps/>
          <w:sz w:val="24"/>
          <w:szCs w:val="24"/>
        </w:rPr>
        <w:t>результаты освоения учебной дисциплины…………………………………</w:t>
      </w:r>
      <w:r w:rsidR="00860BBD">
        <w:rPr>
          <w:caps/>
          <w:sz w:val="24"/>
          <w:szCs w:val="24"/>
        </w:rPr>
        <w:t>.</w:t>
      </w:r>
      <w:r w:rsidRPr="009233C3">
        <w:rPr>
          <w:caps/>
          <w:sz w:val="24"/>
          <w:szCs w:val="24"/>
        </w:rPr>
        <w:t>..11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9233C3">
        <w:rPr>
          <w:rFonts w:eastAsia="Times New Roman"/>
          <w:bCs/>
          <w:color w:val="000000"/>
          <w:sz w:val="24"/>
          <w:szCs w:val="24"/>
        </w:rPr>
        <w:t>КОНКРЕТИЗАЦИЯ ОСВОЕНИЯ УЧЕБНОЙ ДИСЦИПЛИНЫ…………………...……….</w:t>
      </w:r>
      <w:r w:rsidR="00860BBD">
        <w:rPr>
          <w:rFonts w:eastAsia="Times New Roman"/>
          <w:bCs/>
          <w:color w:val="000000"/>
          <w:sz w:val="24"/>
          <w:szCs w:val="24"/>
        </w:rPr>
        <w:t>.</w:t>
      </w:r>
      <w:r w:rsidRPr="009233C3">
        <w:rPr>
          <w:rFonts w:eastAsia="Times New Roman"/>
          <w:bCs/>
          <w:color w:val="000000"/>
          <w:sz w:val="24"/>
          <w:szCs w:val="24"/>
        </w:rPr>
        <w:t>.12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sz w:val="24"/>
          <w:szCs w:val="24"/>
        </w:rPr>
      </w:pPr>
      <w:r w:rsidRPr="009233C3">
        <w:rPr>
          <w:sz w:val="24"/>
          <w:szCs w:val="24"/>
        </w:rPr>
        <w:t xml:space="preserve">ТЕХНОЛОГИИ ФОРМИРОВАНИЯ </w:t>
      </w:r>
      <w:proofErr w:type="gramStart"/>
      <w:r w:rsidRPr="009233C3">
        <w:rPr>
          <w:sz w:val="24"/>
          <w:szCs w:val="24"/>
        </w:rPr>
        <w:t>ОК</w:t>
      </w:r>
      <w:proofErr w:type="gramEnd"/>
      <w:r w:rsidRPr="009233C3">
        <w:rPr>
          <w:sz w:val="24"/>
          <w:szCs w:val="24"/>
        </w:rPr>
        <w:t>………………………………………………………13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9233C3">
        <w:rPr>
          <w:sz w:val="24"/>
          <w:szCs w:val="24"/>
        </w:rPr>
        <w:t>ЛИСТ ИЗМЕНЕНИЙ И ДОПОЛНЕНИЙ, ВНЕСЕННЫХ В РАБОЧУЮ ПРОГРАММУ....14</w:t>
      </w:r>
    </w:p>
    <w:p w:rsidR="009233C3" w:rsidRPr="009233C3" w:rsidRDefault="009233C3" w:rsidP="009233C3">
      <w:pPr>
        <w:keepNext/>
        <w:widowControl/>
        <w:spacing w:before="240" w:after="60" w:line="276" w:lineRule="auto"/>
        <w:outlineLvl w:val="0"/>
        <w:rPr>
          <w:rFonts w:eastAsia="Times New Roman"/>
          <w:b/>
          <w:bCs/>
          <w:caps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9233C3" w:rsidRPr="009233C3" w:rsidRDefault="009233C3" w:rsidP="009233C3">
      <w:pPr>
        <w:rPr>
          <w:rFonts w:eastAsia="Calibri"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rPr>
          <w:rFonts w:eastAsia="Calibri"/>
          <w:color w:val="000000"/>
          <w:sz w:val="24"/>
          <w:szCs w:val="24"/>
        </w:rPr>
      </w:pPr>
      <w:r w:rsidRPr="009233C3">
        <w:br w:type="page"/>
      </w: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1" w:name="_Toc473702342"/>
      <w:bookmarkStart w:id="2" w:name="_Toc315086904"/>
      <w:bookmarkEnd w:id="1"/>
      <w:bookmarkEnd w:id="2"/>
      <w:r w:rsidRPr="009233C3">
        <w:rPr>
          <w:rFonts w:eastAsia="Times New Roman"/>
          <w:b/>
          <w:bCs/>
          <w:caps/>
          <w:sz w:val="24"/>
          <w:szCs w:val="24"/>
        </w:rPr>
        <w:lastRenderedPageBreak/>
        <w:t>Пояснительная записка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Рабочая программа учебной дисциплины </w:t>
      </w:r>
      <w:r w:rsidRPr="009233C3">
        <w:rPr>
          <w:bCs/>
          <w:sz w:val="24"/>
          <w:szCs w:val="24"/>
          <w:shd w:val="clear" w:color="auto" w:fill="FFFFFF"/>
        </w:rPr>
        <w:t>«Деловое письмо»</w:t>
      </w:r>
      <w:r w:rsidRPr="009233C3">
        <w:rPr>
          <w:color w:val="000000"/>
          <w:sz w:val="24"/>
          <w:szCs w:val="24"/>
          <w:shd w:val="clear" w:color="auto" w:fill="FFFFFF"/>
        </w:rPr>
        <w:t xml:space="preserve"> (далее программа ОУД) – является частью основной профессиональной образовательной программы Филиала ГБПОУ РХ ХПК по профессии 18545 Слесарь по ремонту сельскохозяйственных машин и оборудования, разработанной на основании приказа от 29 октября 2001 года № 3477 «Об утверждении перечня профессий профессиональной подготовки». </w:t>
      </w:r>
    </w:p>
    <w:p w:rsidR="009233C3" w:rsidRPr="009233C3" w:rsidRDefault="009233C3" w:rsidP="009233C3">
      <w:pPr>
        <w:ind w:firstLine="567"/>
        <w:jc w:val="both"/>
        <w:rPr>
          <w:sz w:val="24"/>
          <w:szCs w:val="24"/>
          <w:shd w:val="clear" w:color="auto" w:fill="FFFFFF"/>
        </w:rPr>
      </w:pPr>
      <w:r w:rsidRPr="009233C3">
        <w:rPr>
          <w:sz w:val="24"/>
          <w:szCs w:val="24"/>
          <w:shd w:val="clear" w:color="auto" w:fill="FFFFFF"/>
        </w:rPr>
        <w:t>Цель</w:t>
      </w:r>
      <w:r w:rsidRPr="009233C3">
        <w:rPr>
          <w:sz w:val="24"/>
          <w:szCs w:val="24"/>
          <w:shd w:val="clear" w:color="auto" w:fill="FFFFFF"/>
          <w:lang w:val="en-US"/>
        </w:rPr>
        <w:t> </w:t>
      </w:r>
      <w:r w:rsidRPr="009233C3">
        <w:rPr>
          <w:sz w:val="24"/>
          <w:szCs w:val="24"/>
          <w:shd w:val="clear" w:color="auto" w:fill="FFFFFF"/>
        </w:rPr>
        <w:t xml:space="preserve">данного адаптационной дисциплины – организация </w:t>
      </w:r>
      <w:r w:rsidRPr="009233C3">
        <w:rPr>
          <w:sz w:val="24"/>
          <w:szCs w:val="24"/>
          <w:shd w:val="clear" w:color="auto" w:fill="FFFFFF"/>
          <w:lang w:val="en-US"/>
        </w:rPr>
        <w:t> </w:t>
      </w:r>
      <w:r w:rsidRPr="009233C3">
        <w:rPr>
          <w:sz w:val="24"/>
          <w:szCs w:val="24"/>
          <w:shd w:val="clear" w:color="auto" w:fill="FFFFFF"/>
        </w:rPr>
        <w:t xml:space="preserve">практического усвоения </w:t>
      </w:r>
      <w:proofErr w:type="gramStart"/>
      <w:r w:rsidRPr="009233C3">
        <w:rPr>
          <w:sz w:val="24"/>
          <w:szCs w:val="24"/>
          <w:shd w:val="clear" w:color="auto" w:fill="FFFFFF"/>
        </w:rPr>
        <w:t>обучающимися</w:t>
      </w:r>
      <w:proofErr w:type="gramEnd"/>
      <w:r w:rsidRPr="009233C3">
        <w:rPr>
          <w:sz w:val="24"/>
          <w:szCs w:val="24"/>
          <w:shd w:val="clear" w:color="auto" w:fill="FFFFFF"/>
        </w:rPr>
        <w:t xml:space="preserve"> норм и правил составления деловых бумаг.</w:t>
      </w:r>
    </w:p>
    <w:p w:rsidR="009233C3" w:rsidRPr="009233C3" w:rsidRDefault="009233C3" w:rsidP="009233C3">
      <w:pPr>
        <w:ind w:firstLine="567"/>
        <w:jc w:val="both"/>
        <w:rPr>
          <w:sz w:val="24"/>
          <w:szCs w:val="24"/>
        </w:rPr>
      </w:pPr>
      <w:r w:rsidRPr="009233C3">
        <w:rPr>
          <w:sz w:val="24"/>
          <w:szCs w:val="24"/>
        </w:rPr>
        <w:t>Задачи курса: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- формировать умения выяснять, в каких случаях данная деловая бумага применяется;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- формировать умения выявления обязательных элементов, специфичных только для данного документа;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- формировать умения подражать образцу;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- формировать умения составлять документы самостоятельно;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- способствовать развитию </w:t>
      </w:r>
      <w:r w:rsidRPr="009233C3">
        <w:rPr>
          <w:sz w:val="24"/>
          <w:szCs w:val="24"/>
          <w:lang w:val="en-US"/>
        </w:rPr>
        <w:t> </w:t>
      </w:r>
      <w:r w:rsidRPr="009233C3">
        <w:rPr>
          <w:sz w:val="24"/>
          <w:szCs w:val="24"/>
        </w:rPr>
        <w:t xml:space="preserve">устной и письменной речи </w:t>
      </w:r>
      <w:proofErr w:type="gramStart"/>
      <w:r w:rsidRPr="009233C3">
        <w:rPr>
          <w:sz w:val="24"/>
          <w:szCs w:val="24"/>
        </w:rPr>
        <w:t>обучающихся</w:t>
      </w:r>
      <w:proofErr w:type="gramEnd"/>
      <w:r w:rsidRPr="009233C3">
        <w:rPr>
          <w:sz w:val="24"/>
          <w:szCs w:val="24"/>
        </w:rPr>
        <w:t xml:space="preserve">; 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- способствовать развитию внимания, самоконтроля, воспитанию добросовестного отношения к работе, ответственности, аккуратности;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- развивать </w:t>
      </w:r>
      <w:r w:rsidRPr="009233C3">
        <w:rPr>
          <w:sz w:val="24"/>
          <w:szCs w:val="24"/>
          <w:lang w:val="en-US"/>
        </w:rPr>
        <w:t> </w:t>
      </w:r>
      <w:r w:rsidRPr="009233C3">
        <w:rPr>
          <w:sz w:val="24"/>
          <w:szCs w:val="24"/>
        </w:rPr>
        <w:t>эмоционально-волевую сферу, творческие способности, эстетические чувства, способствующие развитию личности в целом.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lang w:val="en-US"/>
        </w:rPr>
        <w:t> </w:t>
      </w:r>
      <w:r w:rsidRPr="009233C3">
        <w:tab/>
      </w:r>
      <w:r w:rsidRPr="009233C3">
        <w:rPr>
          <w:sz w:val="24"/>
          <w:szCs w:val="24"/>
        </w:rPr>
        <w:t>Экспериментальное обучение составлению деловых бумаг обучающихся позволило сделать вывод о наибольшей эффективности следующей системы заданий и упражнений: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707" w:firstLine="567"/>
        <w:jc w:val="both"/>
      </w:pPr>
      <w:r w:rsidRPr="009233C3">
        <w:rPr>
          <w:sz w:val="24"/>
          <w:szCs w:val="24"/>
        </w:rPr>
        <w:t>ознакомление с правильной формой жанра делового письма;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определение в тексте элементов композиционных моделей предложенного жанра деловой бумаги;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нахождение речевых штампов, клише в тексте деловой бумаги (например, заявления, справки и т. д.);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редактирование текстов в соответствии с требованиями к жанру деловой бумаги;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самостоятельное составление композиционной модели определенного жанра деловой бумаги на основе указанного текста;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речевое “наполнение” моделей по структурным элементам;</w:t>
      </w:r>
      <w:r w:rsidRPr="009233C3">
        <w:t xml:space="preserve"> </w:t>
      </w:r>
    </w:p>
    <w:p w:rsidR="009233C3" w:rsidRPr="009233C3" w:rsidRDefault="009233C3" w:rsidP="009233C3">
      <w:pPr>
        <w:widowControl/>
        <w:numPr>
          <w:ilvl w:val="0"/>
          <w:numId w:val="1"/>
        </w:numPr>
        <w:ind w:left="0" w:firstLine="0"/>
        <w:jc w:val="both"/>
      </w:pPr>
      <w:r w:rsidRPr="009233C3">
        <w:rPr>
          <w:sz w:val="24"/>
          <w:szCs w:val="24"/>
        </w:rPr>
        <w:t>ориентировка на самостоятельную творческую работу по составлению изученного вида деловой бумаги при определенной жизненной ситуации.</w:t>
      </w:r>
      <w:r w:rsidRPr="009233C3">
        <w:t xml:space="preserve"> </w:t>
      </w:r>
    </w:p>
    <w:p w:rsidR="009233C3" w:rsidRPr="009233C3" w:rsidRDefault="009233C3" w:rsidP="009233C3">
      <w:pPr>
        <w:ind w:firstLine="567"/>
        <w:jc w:val="both"/>
      </w:pP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В программе по дисциплине </w:t>
      </w:r>
      <w:r w:rsidRPr="009233C3">
        <w:rPr>
          <w:sz w:val="24"/>
          <w:szCs w:val="24"/>
          <w:shd w:val="clear" w:color="auto" w:fill="FFFFFF"/>
        </w:rPr>
        <w:t>«Деловое письмо»</w:t>
      </w:r>
      <w:r w:rsidRPr="009233C3">
        <w:rPr>
          <w:color w:val="000000"/>
          <w:sz w:val="24"/>
          <w:szCs w:val="24"/>
          <w:shd w:val="clear" w:color="auto" w:fill="FFFFFF"/>
        </w:rPr>
        <w:t>, реализуемой при подготовке студентов по профессии «Слесарь по ремонту автомобилей» и «Слесарь по ремонту сельскохозяйственных машин и оборудования</w:t>
      </w:r>
      <w:proofErr w:type="gramStart"/>
      <w:r w:rsidRPr="009233C3">
        <w:rPr>
          <w:color w:val="000000"/>
          <w:sz w:val="24"/>
          <w:szCs w:val="24"/>
          <w:shd w:val="clear" w:color="auto" w:fill="FFFFFF"/>
        </w:rPr>
        <w:t xml:space="preserve">.. </w:t>
      </w:r>
      <w:proofErr w:type="gramEnd"/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>В программе теоретические сведения дополняются демонстрациями и практическими работами.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Программа содержит тематический план, отражающий количество часов, выделяемое на изучение дисциплины </w:t>
      </w:r>
      <w:r w:rsidRPr="009233C3">
        <w:rPr>
          <w:sz w:val="24"/>
          <w:szCs w:val="24"/>
          <w:shd w:val="clear" w:color="auto" w:fill="FFFFFF"/>
        </w:rPr>
        <w:t>«Деловое письмо»</w:t>
      </w:r>
      <w:r w:rsidRPr="009233C3">
        <w:rPr>
          <w:color w:val="000000"/>
          <w:sz w:val="24"/>
          <w:szCs w:val="24"/>
          <w:shd w:val="clear" w:color="auto" w:fill="FFFFFF"/>
        </w:rPr>
        <w:t xml:space="preserve"> при овладении студентами профессии:</w:t>
      </w:r>
      <w:r w:rsidRPr="009233C3">
        <w:rPr>
          <w:sz w:val="24"/>
          <w:szCs w:val="24"/>
          <w:shd w:val="clear" w:color="auto" w:fill="FFFFFF"/>
        </w:rPr>
        <w:t xml:space="preserve"> </w:t>
      </w:r>
      <w:r w:rsidRPr="009233C3">
        <w:rPr>
          <w:color w:val="000000"/>
          <w:sz w:val="24"/>
          <w:szCs w:val="24"/>
          <w:shd w:val="clear" w:color="auto" w:fill="FFFFFF"/>
        </w:rPr>
        <w:t>«Слесарь по ремонту автомобилей» и «Слесарь по ремонту сельскохозяйственных машин и оборудования».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>Резерв времени не предусмотрен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Контроль качества освоения дисциплины </w:t>
      </w:r>
      <w:r w:rsidRPr="009233C3">
        <w:rPr>
          <w:sz w:val="24"/>
          <w:szCs w:val="24"/>
          <w:shd w:val="clear" w:color="auto" w:fill="FFFFFF"/>
        </w:rPr>
        <w:t xml:space="preserve">«Деловое письмо» </w:t>
      </w:r>
      <w:r w:rsidRPr="009233C3">
        <w:rPr>
          <w:color w:val="000000"/>
          <w:sz w:val="24"/>
          <w:szCs w:val="24"/>
          <w:shd w:val="clear" w:color="auto" w:fill="FFFFFF"/>
        </w:rPr>
        <w:t xml:space="preserve"> проводится в процессе текущего контроля и промежуточной аттестации.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>Текущий контроль проводится в пределах учебного времени, отведенного на дисциплину как традиционными, так и инновационными методами. Результаты текущего контроля учитываются при подведении итогов по дисциплине.</w:t>
      </w:r>
    </w:p>
    <w:p w:rsidR="009233C3" w:rsidRPr="009233C3" w:rsidRDefault="009233C3" w:rsidP="009233C3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Промежуточная аттестация проводится в форме зачета по итогам изучения дисциплины в конце учебного года. </w:t>
      </w:r>
    </w:p>
    <w:p w:rsidR="009233C3" w:rsidRPr="009233C3" w:rsidRDefault="009233C3" w:rsidP="009233C3">
      <w:pPr>
        <w:tabs>
          <w:tab w:val="right" w:leader="dot" w:pos="9961"/>
        </w:tabs>
        <w:ind w:firstLine="567"/>
        <w:jc w:val="both"/>
        <w:rPr>
          <w:sz w:val="24"/>
          <w:szCs w:val="24"/>
          <w:u w:val="single"/>
        </w:rPr>
      </w:pPr>
      <w:r w:rsidRPr="009233C3">
        <w:rPr>
          <w:color w:val="000000"/>
          <w:sz w:val="24"/>
          <w:szCs w:val="24"/>
          <w:shd w:val="clear" w:color="auto" w:fill="FFFFFF"/>
        </w:rPr>
        <w:t>Зачет по дисциплине проводится за счет времени, отведенного на её освоение, и выставляется на основании итогового теста и проведения деловой игры.</w:t>
      </w:r>
    </w:p>
    <w:p w:rsidR="009233C3" w:rsidRPr="009233C3" w:rsidRDefault="009233C3" w:rsidP="009233C3">
      <w:pPr>
        <w:spacing w:line="276" w:lineRule="auto"/>
        <w:ind w:firstLine="283"/>
        <w:jc w:val="both"/>
        <w:rPr>
          <w:sz w:val="24"/>
          <w:szCs w:val="24"/>
        </w:rPr>
        <w:sectPr w:rsidR="009233C3" w:rsidRPr="009233C3" w:rsidSect="00927889">
          <w:pgSz w:w="11906" w:h="16838"/>
          <w:pgMar w:top="1040" w:right="849" w:bottom="280" w:left="1134" w:header="0" w:footer="0" w:gutter="0"/>
          <w:cols w:space="720"/>
          <w:formProt w:val="0"/>
          <w:docGrid w:linePitch="240" w:charSpace="2047"/>
        </w:sectPr>
      </w:pPr>
    </w:p>
    <w:p w:rsidR="009233C3" w:rsidRPr="009233C3" w:rsidRDefault="009233C3" w:rsidP="009233C3">
      <w:pPr>
        <w:keepNext/>
        <w:widowControl/>
        <w:spacing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3" w:name="_Toc473702343"/>
      <w:bookmarkEnd w:id="3"/>
      <w:r w:rsidRPr="009233C3">
        <w:rPr>
          <w:rFonts w:eastAsia="Times New Roman"/>
          <w:b/>
          <w:bCs/>
          <w:caps/>
          <w:sz w:val="24"/>
          <w:szCs w:val="24"/>
        </w:rPr>
        <w:lastRenderedPageBreak/>
        <w:t xml:space="preserve">общая характеристика учебной дисциплины </w:t>
      </w:r>
      <w:r w:rsidRPr="009233C3">
        <w:rPr>
          <w:rFonts w:eastAsia="Times New Roman"/>
          <w:b/>
          <w:bCs/>
          <w:caps/>
          <w:sz w:val="24"/>
          <w:szCs w:val="24"/>
        </w:rPr>
        <w:br/>
        <w:t>«ДЕЛОВОЕ ПИСЬМО»</w:t>
      </w:r>
    </w:p>
    <w:p w:rsidR="009233C3" w:rsidRPr="009233C3" w:rsidRDefault="009233C3" w:rsidP="009233C3">
      <w:pPr>
        <w:keepNext/>
        <w:widowControl/>
        <w:spacing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</w:p>
    <w:p w:rsidR="009233C3" w:rsidRPr="009233C3" w:rsidRDefault="009233C3" w:rsidP="009233C3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XXI век характеризуется как век деловых взаимоотношений на различных уровнях. Деловые бумаги занимают все большее место в жизни современного человека. Возрастает роль правильно оформленных документов в профессиональном определении, успешном трудоустройстве, поскольку о грамотности и способностях человека судят и по написанным им документам. Трудно сегодня представить молодого человека, не умеющего писать заявление, составлять расписку или заполнять бланк доверенности. </w:t>
      </w:r>
    </w:p>
    <w:p w:rsidR="009233C3" w:rsidRPr="009233C3" w:rsidRDefault="009233C3" w:rsidP="009233C3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Однако, как показывают наблюдения, выпускники школ зачастую затрудняются в оформлении простейших деловых документов. Следовательно, пришло время интенсивного обучения деловому письму уже в стенах школы. </w:t>
      </w:r>
    </w:p>
    <w:p w:rsidR="009233C3" w:rsidRPr="009233C3" w:rsidRDefault="009233C3" w:rsidP="009233C3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В рабочей программе учебной дисциплины «Деловое письмо» все темы собраны воедино. Работа с лексико-фразеологическими и грамматическими особенностями официально-делового стиля, с образцами документов, вариантами их композиционной структуры начинается с азов. Это позволяет вспомнить пройденное, получить дополнительные сведения, разобрать основные виды деловых бумаг и их особенности, обратиться к художественной литературе. Дисциплина имеет теоретико-практическую направленность и предполагает на базе теоретических сведений организовать практическую работу. </w:t>
      </w:r>
    </w:p>
    <w:p w:rsidR="009233C3" w:rsidRPr="009233C3" w:rsidRDefault="009233C3" w:rsidP="009233C3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Все задания рассчитаны на осмысленное применение знаний в практической деятельности. Знание особенностей составления документов предопределяет успешность обучения, особенно актуальную в ситуации делового общения. Новизна курса определяется формами организации учебного процесса, предлагаемыми методами обучения, приоритетом практики, лежащим в основе курса. Отличительная черта творческих вопросов и заданий в том, что прямые ответы на них не найдешь в текстах учебника. Для ответа необходимо применить приобретенные знания. </w:t>
      </w:r>
    </w:p>
    <w:p w:rsidR="009233C3" w:rsidRPr="009233C3" w:rsidRDefault="009233C3" w:rsidP="009233C3">
      <w:pPr>
        <w:widowControl/>
        <w:shd w:val="clear" w:color="auto" w:fill="FFFFFF"/>
        <w:jc w:val="both"/>
        <w:rPr>
          <w:rFonts w:eastAsia="Times New Roman"/>
          <w:i/>
          <w:color w:val="000000"/>
          <w:sz w:val="24"/>
          <w:szCs w:val="24"/>
        </w:rPr>
        <w:sectPr w:rsidR="009233C3" w:rsidRPr="009233C3">
          <w:pgSz w:w="11906" w:h="16838"/>
          <w:pgMar w:top="1040" w:right="1180" w:bottom="280" w:left="1600" w:header="0" w:footer="0" w:gutter="0"/>
          <w:cols w:space="720"/>
          <w:formProt w:val="0"/>
          <w:docGrid w:linePitch="240" w:charSpace="2047"/>
        </w:sectPr>
      </w:pP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4" w:name="_Toc473702344"/>
      <w:bookmarkEnd w:id="4"/>
      <w:r w:rsidRPr="009233C3">
        <w:rPr>
          <w:rFonts w:eastAsia="Times New Roman"/>
          <w:b/>
          <w:bCs/>
          <w:caps/>
          <w:sz w:val="24"/>
          <w:szCs w:val="24"/>
        </w:rPr>
        <w:lastRenderedPageBreak/>
        <w:t>место учебной дисциплины в учебном плане</w:t>
      </w:r>
    </w:p>
    <w:p w:rsidR="009233C3" w:rsidRPr="009233C3" w:rsidRDefault="009233C3" w:rsidP="009233C3">
      <w:pPr>
        <w:keepNext/>
        <w:widowControl/>
        <w:spacing w:line="276" w:lineRule="auto"/>
        <w:outlineLvl w:val="0"/>
        <w:rPr>
          <w:rFonts w:eastAsia="Times New Roman"/>
          <w:b/>
          <w:bCs/>
          <w:caps/>
          <w:sz w:val="24"/>
          <w:szCs w:val="24"/>
        </w:rPr>
      </w:pPr>
    </w:p>
    <w:p w:rsidR="009233C3" w:rsidRPr="009233C3" w:rsidRDefault="009233C3" w:rsidP="009233C3">
      <w:pPr>
        <w:spacing w:line="228" w:lineRule="auto"/>
        <w:ind w:firstLine="709"/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Учебная дисциплина «Деловое письмо» входит в общеобразовательный цикл </w:t>
      </w:r>
      <w:r w:rsidRPr="009233C3">
        <w:rPr>
          <w:sz w:val="24"/>
          <w:szCs w:val="24"/>
          <w:shd w:val="clear" w:color="auto" w:fill="FFFFFF"/>
        </w:rPr>
        <w:t xml:space="preserve">образовательной программы профессионального обучения для </w:t>
      </w:r>
      <w:proofErr w:type="gramStart"/>
      <w:r w:rsidRPr="009233C3">
        <w:rPr>
          <w:sz w:val="24"/>
          <w:szCs w:val="24"/>
          <w:shd w:val="clear" w:color="auto" w:fill="FFFFFF"/>
        </w:rPr>
        <w:t>обучающихся</w:t>
      </w:r>
      <w:proofErr w:type="gramEnd"/>
      <w:r w:rsidRPr="009233C3">
        <w:rPr>
          <w:sz w:val="24"/>
          <w:szCs w:val="24"/>
          <w:shd w:val="clear" w:color="auto" w:fill="FFFFFF"/>
        </w:rPr>
        <w:t xml:space="preserve"> с ограниченными возможностями здоровья</w:t>
      </w:r>
      <w:r w:rsidRPr="009233C3">
        <w:rPr>
          <w:sz w:val="24"/>
          <w:szCs w:val="24"/>
        </w:rPr>
        <w:t>.</w:t>
      </w:r>
    </w:p>
    <w:p w:rsidR="009233C3" w:rsidRPr="009233C3" w:rsidRDefault="009233C3" w:rsidP="009233C3">
      <w:pPr>
        <w:spacing w:line="228" w:lineRule="auto"/>
        <w:ind w:firstLine="709"/>
        <w:jc w:val="both"/>
        <w:rPr>
          <w:sz w:val="24"/>
          <w:szCs w:val="24"/>
        </w:rPr>
      </w:pPr>
    </w:p>
    <w:p w:rsidR="009233C3" w:rsidRPr="009233C3" w:rsidRDefault="009233C3" w:rsidP="009233C3">
      <w:pPr>
        <w:spacing w:line="2" w:lineRule="exact"/>
        <w:ind w:firstLine="709"/>
        <w:rPr>
          <w:sz w:val="24"/>
          <w:szCs w:val="24"/>
        </w:rPr>
      </w:pPr>
    </w:p>
    <w:p w:rsidR="009233C3" w:rsidRPr="009233C3" w:rsidRDefault="009233C3" w:rsidP="009233C3">
      <w:pPr>
        <w:widowControl/>
        <w:ind w:firstLine="720"/>
        <w:jc w:val="both"/>
        <w:rPr>
          <w:rFonts w:eastAsia="Calibri"/>
          <w:color w:val="000000"/>
          <w:sz w:val="24"/>
          <w:szCs w:val="24"/>
        </w:rPr>
      </w:pPr>
      <w:r w:rsidRPr="009233C3">
        <w:rPr>
          <w:rFonts w:eastAsia="Calibri"/>
          <w:color w:val="000000"/>
          <w:sz w:val="24"/>
          <w:szCs w:val="24"/>
        </w:rPr>
        <w:t xml:space="preserve">Количество часов на освоение программы учебной дисциплины, формы промежуточной аттестации: </w:t>
      </w:r>
    </w:p>
    <w:p w:rsidR="009233C3" w:rsidRPr="009233C3" w:rsidRDefault="009233C3" w:rsidP="009233C3">
      <w:pPr>
        <w:widowControl/>
        <w:ind w:firstLine="720"/>
        <w:jc w:val="both"/>
        <w:rPr>
          <w:rFonts w:eastAsia="Calibri"/>
          <w:color w:val="000000"/>
          <w:sz w:val="24"/>
          <w:szCs w:val="24"/>
        </w:rPr>
      </w:pP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9233C3" w:rsidRPr="009233C3" w:rsidTr="006F4D38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  <w:r w:rsidRPr="009233C3">
              <w:t xml:space="preserve">Максимальная учебная нагрузка </w:t>
            </w:r>
            <w:proofErr w:type="gramStart"/>
            <w:r w:rsidRPr="009233C3"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2F55EA">
            <w:pPr>
              <w:jc w:val="center"/>
              <w:rPr>
                <w:rFonts w:eastAsia="Calibri"/>
              </w:rPr>
            </w:pPr>
            <w:r w:rsidRPr="009233C3">
              <w:t>30 часов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rFonts w:eastAsia="Calibri"/>
              </w:rPr>
            </w:pPr>
            <w:r w:rsidRPr="009233C3">
              <w:t>I курс</w:t>
            </w:r>
          </w:p>
        </w:tc>
      </w:tr>
      <w:tr w:rsidR="009233C3" w:rsidRPr="009233C3" w:rsidTr="006F4D3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  <w:r w:rsidRPr="009233C3"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  <w:r w:rsidRPr="009233C3">
              <w:t>II семестр</w:t>
            </w:r>
          </w:p>
        </w:tc>
      </w:tr>
      <w:tr w:rsidR="009233C3" w:rsidRPr="009233C3" w:rsidTr="006F4D38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  <w:r w:rsidRPr="009233C3">
              <w:t>0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</w:rPr>
            </w:pPr>
            <w:r w:rsidRPr="009233C3">
              <w:t xml:space="preserve">30 часов </w:t>
            </w:r>
          </w:p>
        </w:tc>
      </w:tr>
      <w:tr w:rsidR="009233C3" w:rsidRPr="009233C3" w:rsidTr="006F4D38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  <w:b/>
                <w:i/>
              </w:rPr>
            </w:pPr>
            <w:r w:rsidRPr="009233C3">
              <w:rPr>
                <w:b/>
                <w:i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  <w:b/>
                <w:i/>
              </w:rPr>
            </w:pPr>
            <w:r w:rsidRPr="009233C3">
              <w:rPr>
                <w:b/>
                <w:i/>
              </w:rPr>
              <w:t>Зачет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rFonts w:eastAsia="Calibri"/>
                <w:b/>
                <w:i/>
              </w:rPr>
            </w:pPr>
          </w:p>
        </w:tc>
      </w:tr>
    </w:tbl>
    <w:p w:rsidR="009233C3" w:rsidRPr="009233C3" w:rsidRDefault="009233C3" w:rsidP="009233C3"/>
    <w:p w:rsidR="009233C3" w:rsidRPr="009233C3" w:rsidRDefault="009233C3" w:rsidP="009233C3">
      <w:pPr>
        <w:widowControl/>
        <w:jc w:val="both"/>
        <w:rPr>
          <w:rFonts w:eastAsia="Calibri"/>
          <w:color w:val="000000"/>
          <w:sz w:val="24"/>
          <w:szCs w:val="24"/>
        </w:rPr>
      </w:pPr>
    </w:p>
    <w:p w:rsidR="009233C3" w:rsidRPr="009233C3" w:rsidRDefault="009233C3" w:rsidP="009233C3">
      <w:bookmarkStart w:id="5" w:name="_Toc453770593"/>
      <w:bookmarkStart w:id="6" w:name="_Toc453152128"/>
      <w:bookmarkEnd w:id="5"/>
      <w:bookmarkEnd w:id="6"/>
    </w:p>
    <w:p w:rsidR="009233C3" w:rsidRPr="009233C3" w:rsidRDefault="009233C3" w:rsidP="009233C3">
      <w:r w:rsidRPr="009233C3">
        <w:br w:type="page"/>
      </w:r>
    </w:p>
    <w:p w:rsidR="009233C3" w:rsidRPr="009233C3" w:rsidRDefault="009233C3" w:rsidP="009233C3"/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7" w:name="_Toc473702345"/>
      <w:bookmarkStart w:id="8" w:name="_Toc473702346"/>
      <w:bookmarkStart w:id="9" w:name="_Toc453770595"/>
      <w:bookmarkStart w:id="10" w:name="_Toc453152134"/>
      <w:bookmarkEnd w:id="7"/>
      <w:bookmarkEnd w:id="8"/>
      <w:bookmarkEnd w:id="9"/>
      <w:bookmarkEnd w:id="10"/>
      <w:r w:rsidRPr="009233C3">
        <w:rPr>
          <w:rFonts w:eastAsia="Times New Roman"/>
          <w:b/>
          <w:bCs/>
          <w:caps/>
          <w:sz w:val="24"/>
          <w:szCs w:val="24"/>
        </w:rPr>
        <w:t>тематический (поурочный) план</w:t>
      </w:r>
    </w:p>
    <w:p w:rsidR="009233C3" w:rsidRPr="009233C3" w:rsidRDefault="009233C3" w:rsidP="009233C3">
      <w:pPr>
        <w:widowControl/>
        <w:jc w:val="center"/>
        <w:rPr>
          <w:rFonts w:eastAsia="Calibri"/>
          <w:b/>
          <w:color w:val="00000A"/>
          <w:sz w:val="24"/>
          <w:szCs w:val="24"/>
        </w:rPr>
      </w:pPr>
    </w:p>
    <w:tbl>
      <w:tblPr>
        <w:tblW w:w="1006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4960"/>
        <w:gridCol w:w="992"/>
        <w:gridCol w:w="993"/>
        <w:gridCol w:w="1134"/>
        <w:gridCol w:w="1132"/>
      </w:tblGrid>
      <w:tr w:rsidR="009233C3" w:rsidRPr="009233C3" w:rsidTr="006F4D38">
        <w:trPr>
          <w:cantSplit/>
          <w:trHeight w:val="877"/>
        </w:trPr>
        <w:tc>
          <w:tcPr>
            <w:tcW w:w="85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№ урока</w:t>
            </w:r>
          </w:p>
          <w:p w:rsidR="009233C3" w:rsidRPr="009233C3" w:rsidRDefault="009233C3" w:rsidP="009233C3">
            <w:pPr>
              <w:jc w:val="center"/>
            </w:pPr>
          </w:p>
        </w:tc>
        <w:tc>
          <w:tcPr>
            <w:tcW w:w="49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</w:p>
          <w:p w:rsidR="009233C3" w:rsidRPr="009233C3" w:rsidRDefault="009233C3" w:rsidP="009233C3">
            <w:pPr>
              <w:jc w:val="center"/>
            </w:pPr>
            <w:r w:rsidRPr="009233C3">
              <w:t>Название разделов и тем</w:t>
            </w:r>
          </w:p>
          <w:p w:rsidR="009233C3" w:rsidRPr="009233C3" w:rsidRDefault="009233C3" w:rsidP="009233C3">
            <w:pPr>
              <w:jc w:val="center"/>
            </w:pPr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9233C3" w:rsidRPr="009233C3" w:rsidRDefault="009233C3" w:rsidP="009233C3">
            <w:pPr>
              <w:ind w:left="113" w:right="113"/>
              <w:jc w:val="center"/>
            </w:pPr>
            <w:proofErr w:type="spellStart"/>
            <w:r w:rsidRPr="009233C3">
              <w:t>Макс</w:t>
            </w:r>
            <w:proofErr w:type="gramStart"/>
            <w:r w:rsidRPr="009233C3">
              <w:t>.у</w:t>
            </w:r>
            <w:proofErr w:type="gramEnd"/>
            <w:r w:rsidRPr="009233C3">
              <w:t>чебн.нагрузка</w:t>
            </w:r>
            <w:proofErr w:type="spellEnd"/>
            <w:r w:rsidRPr="009233C3">
              <w:t xml:space="preserve"> студ. (час)</w:t>
            </w:r>
          </w:p>
          <w:p w:rsidR="009233C3" w:rsidRPr="009233C3" w:rsidRDefault="009233C3" w:rsidP="009233C3">
            <w:pPr>
              <w:ind w:left="113"/>
            </w:pPr>
            <w:r w:rsidRPr="009233C3">
              <w:t>,</w:t>
            </w:r>
          </w:p>
        </w:tc>
        <w:tc>
          <w:tcPr>
            <w:tcW w:w="99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9233C3" w:rsidRPr="009233C3" w:rsidRDefault="009233C3" w:rsidP="009233C3">
            <w:pPr>
              <w:ind w:left="113" w:right="113"/>
              <w:jc w:val="center"/>
            </w:pPr>
            <w:r w:rsidRPr="009233C3">
              <w:t>Самостоятельная учебная работа студентов, час.</w:t>
            </w:r>
          </w:p>
        </w:tc>
        <w:tc>
          <w:tcPr>
            <w:tcW w:w="226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Кол-во обязательной аудиторной учебной нагрузки  при очной форме обучения, часы</w:t>
            </w:r>
          </w:p>
        </w:tc>
      </w:tr>
      <w:tr w:rsidR="009233C3" w:rsidRPr="009233C3" w:rsidTr="006F4D38">
        <w:trPr>
          <w:cantSplit/>
          <w:trHeight w:hRule="exact" w:val="894"/>
        </w:trPr>
        <w:tc>
          <w:tcPr>
            <w:tcW w:w="85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</w:p>
        </w:tc>
        <w:tc>
          <w:tcPr>
            <w:tcW w:w="496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/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/>
        </w:tc>
        <w:tc>
          <w:tcPr>
            <w:tcW w:w="99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/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9233C3" w:rsidRPr="009233C3" w:rsidRDefault="009233C3" w:rsidP="009233C3">
            <w:pPr>
              <w:ind w:left="113" w:right="113"/>
              <w:jc w:val="center"/>
            </w:pPr>
            <w:r w:rsidRPr="009233C3">
              <w:t>Всего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 xml:space="preserve">в </w:t>
            </w:r>
            <w:proofErr w:type="spellStart"/>
            <w:r w:rsidRPr="009233C3">
              <w:t>т.ч</w:t>
            </w:r>
            <w:proofErr w:type="spellEnd"/>
            <w:r w:rsidRPr="009233C3">
              <w:t xml:space="preserve">. </w:t>
            </w:r>
            <w:proofErr w:type="spellStart"/>
            <w:r w:rsidRPr="009233C3">
              <w:t>лаборат</w:t>
            </w:r>
            <w:proofErr w:type="spellEnd"/>
            <w:r w:rsidRPr="009233C3">
              <w:t>.</w:t>
            </w:r>
          </w:p>
          <w:p w:rsidR="009233C3" w:rsidRPr="009233C3" w:rsidRDefault="009233C3" w:rsidP="009233C3">
            <w:pPr>
              <w:jc w:val="center"/>
            </w:pPr>
            <w:r w:rsidRPr="009233C3">
              <w:t xml:space="preserve">и </w:t>
            </w:r>
            <w:proofErr w:type="spellStart"/>
            <w:r w:rsidRPr="009233C3">
              <w:t>практич-ие</w:t>
            </w:r>
            <w:proofErr w:type="spellEnd"/>
            <w:r w:rsidRPr="009233C3">
              <w:t xml:space="preserve"> занятия</w:t>
            </w:r>
          </w:p>
        </w:tc>
      </w:tr>
      <w:tr w:rsidR="009233C3" w:rsidRPr="009233C3" w:rsidTr="006F4D38">
        <w:trPr>
          <w:cantSplit/>
          <w:trHeight w:val="22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1</w:t>
            </w: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3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5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</w:pPr>
            <w:r w:rsidRPr="009233C3">
              <w:t>6</w:t>
            </w:r>
          </w:p>
        </w:tc>
      </w:tr>
      <w:tr w:rsidR="009233C3" w:rsidRPr="009233C3" w:rsidTr="006F4D38">
        <w:trPr>
          <w:cantSplit/>
          <w:trHeight w:val="13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Раздел 1. Типы стилей.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1.1.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Разновидности и жанры официально-делового стиля речи.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spacing w:line="232" w:lineRule="exact"/>
              <w:ind w:left="720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9233C3">
              <w:rPr>
                <w:rFonts w:eastAsia="Calibri"/>
                <w:b/>
                <w:sz w:val="24"/>
                <w:szCs w:val="24"/>
              </w:rPr>
              <w:t xml:space="preserve">Раздел 2. </w:t>
            </w:r>
            <w:r w:rsidRPr="009233C3">
              <w:rPr>
                <w:rFonts w:eastAsia="Calibri"/>
                <w:b/>
                <w:sz w:val="24"/>
                <w:szCs w:val="24"/>
                <w:lang w:eastAsia="en-US"/>
              </w:rPr>
              <w:t>Личные документы официального характера.</w:t>
            </w:r>
          </w:p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2.1. Из истории  делового письма.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2.2. Расписки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 xml:space="preserve">. Виды.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2.3.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Доверенность. Виды.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2.4. Приглашение. Памятка.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2.5.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 xml:space="preserve">Протокол. Заметка.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9233C3" w:rsidRPr="009233C3" w:rsidTr="006F4D38">
        <w:trPr>
          <w:cantSplit/>
          <w:trHeight w:val="322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2.6.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Объявление. Инструкция.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337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2.7. Реклама.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 xml:space="preserve"> Заявление.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37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  <w:lang w:eastAsia="en-US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2.8.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Автобиография. Резюме.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2.9.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Анкета. Характеристика.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33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2.10. Контрольная работа. Жанры делового стиля.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spacing w:line="232" w:lineRule="exact"/>
              <w:ind w:left="720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b/>
                <w:sz w:val="24"/>
                <w:szCs w:val="24"/>
              </w:rPr>
              <w:t>Раздел 3. Деловые бумаги, необходимые для жизнеобеспечения.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70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>Тема 3.1. Типы документов.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 xml:space="preserve"> Справка и удостоверение.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3.2.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Трудовая и сберегательная книжки.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681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Тема 3.3. Договоры. </w:t>
            </w:r>
            <w:r w:rsidRPr="009233C3">
              <w:rPr>
                <w:rFonts w:eastAsia="Calibri"/>
                <w:sz w:val="24"/>
                <w:szCs w:val="24"/>
                <w:lang w:eastAsia="en-US"/>
              </w:rPr>
              <w:t>Заполнение квитанций за коммунальные услуги, электроэнергию, телефон-интернет.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numPr>
                <w:ilvl w:val="0"/>
                <w:numId w:val="3"/>
              </w:numPr>
              <w:spacing w:line="232" w:lineRule="exact"/>
              <w:jc w:val="center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Calibri"/>
                <w:sz w:val="24"/>
                <w:szCs w:val="24"/>
              </w:rPr>
            </w:pPr>
            <w:r w:rsidRPr="009233C3">
              <w:rPr>
                <w:rFonts w:eastAsia="Calibri"/>
                <w:sz w:val="24"/>
                <w:szCs w:val="24"/>
              </w:rPr>
              <w:t xml:space="preserve">Зачет.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  <w:r w:rsidRPr="009233C3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  <w:tr w:rsidR="009233C3" w:rsidRPr="009233C3" w:rsidTr="006F4D38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spacing w:line="232" w:lineRule="exact"/>
              <w:ind w:left="720"/>
              <w:rPr>
                <w:rFonts w:eastAsia="Bookman Old Style"/>
                <w:sz w:val="24"/>
                <w:szCs w:val="24"/>
                <w:lang w:val="en-US" w:eastAsia="en-US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spacing w:after="283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b/>
                <w:sz w:val="24"/>
                <w:szCs w:val="24"/>
              </w:rPr>
            </w:pPr>
            <w:r w:rsidRPr="009233C3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233C3" w:rsidRPr="009233C3" w:rsidRDefault="009233C3" w:rsidP="009233C3">
            <w:pPr>
              <w:jc w:val="center"/>
              <w:rPr>
                <w:sz w:val="24"/>
                <w:szCs w:val="24"/>
              </w:rPr>
            </w:pPr>
          </w:p>
        </w:tc>
      </w:tr>
    </w:tbl>
    <w:p w:rsidR="009233C3" w:rsidRPr="009233C3" w:rsidRDefault="009233C3" w:rsidP="009233C3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9233C3" w:rsidRPr="009233C3" w:rsidRDefault="009233C3" w:rsidP="009233C3">
      <w:pPr>
        <w:widowControl/>
        <w:jc w:val="center"/>
        <w:rPr>
          <w:b/>
          <w:caps/>
          <w:sz w:val="24"/>
          <w:szCs w:val="24"/>
        </w:rPr>
      </w:pPr>
      <w:r w:rsidRPr="009233C3">
        <w:br w:type="page"/>
      </w:r>
      <w:bookmarkStart w:id="11" w:name="_Toc473702347"/>
      <w:bookmarkEnd w:id="11"/>
      <w:r w:rsidRPr="009233C3">
        <w:rPr>
          <w:b/>
          <w:caps/>
          <w:sz w:val="24"/>
          <w:szCs w:val="24"/>
        </w:rPr>
        <w:lastRenderedPageBreak/>
        <w:t>Содержание учебной дисциплины</w:t>
      </w:r>
    </w:p>
    <w:p w:rsidR="009233C3" w:rsidRPr="009233C3" w:rsidRDefault="009233C3" w:rsidP="009233C3">
      <w:pPr>
        <w:keepNext/>
        <w:widowControl/>
        <w:jc w:val="center"/>
        <w:outlineLvl w:val="0"/>
        <w:rPr>
          <w:b/>
          <w:caps/>
          <w:sz w:val="24"/>
          <w:szCs w:val="24"/>
        </w:rPr>
      </w:pPr>
    </w:p>
    <w:p w:rsidR="009233C3" w:rsidRPr="009233C3" w:rsidRDefault="009233C3" w:rsidP="009233C3">
      <w:pPr>
        <w:keepNext/>
        <w:widowControl/>
        <w:outlineLvl w:val="0"/>
        <w:rPr>
          <w:rFonts w:eastAsia="Times New Roman"/>
          <w:b/>
          <w:bCs/>
          <w:sz w:val="24"/>
          <w:szCs w:val="24"/>
        </w:rPr>
      </w:pPr>
      <w:r w:rsidRPr="009233C3">
        <w:rPr>
          <w:rFonts w:eastAsia="Times New Roman"/>
          <w:b/>
          <w:bCs/>
          <w:sz w:val="24"/>
          <w:szCs w:val="24"/>
        </w:rPr>
        <w:t xml:space="preserve">Раздел 1. Типы стилей. </w:t>
      </w:r>
    </w:p>
    <w:p w:rsidR="009233C3" w:rsidRPr="009233C3" w:rsidRDefault="009233C3" w:rsidP="009233C3">
      <w:pPr>
        <w:keepNext/>
        <w:widowControl/>
        <w:outlineLvl w:val="0"/>
        <w:rPr>
          <w:rFonts w:eastAsia="Times New Roman"/>
          <w:bCs/>
          <w:sz w:val="24"/>
          <w:szCs w:val="24"/>
        </w:rPr>
      </w:pPr>
      <w:r w:rsidRPr="009233C3">
        <w:rPr>
          <w:rFonts w:eastAsia="Times New Roman"/>
          <w:bCs/>
          <w:sz w:val="24"/>
          <w:szCs w:val="24"/>
        </w:rPr>
        <w:t>Тема 1.1. Разновидности и жанры официально-делового стиля речи.</w:t>
      </w:r>
    </w:p>
    <w:p w:rsidR="009233C3" w:rsidRPr="009233C3" w:rsidRDefault="009233C3" w:rsidP="009233C3">
      <w:pPr>
        <w:keepNext/>
        <w:widowControl/>
        <w:outlineLvl w:val="0"/>
        <w:rPr>
          <w:rFonts w:eastAsia="Times New Roman"/>
          <w:bCs/>
          <w:sz w:val="24"/>
          <w:szCs w:val="24"/>
        </w:rPr>
      </w:pPr>
    </w:p>
    <w:p w:rsidR="009233C3" w:rsidRPr="009233C3" w:rsidRDefault="009233C3" w:rsidP="009233C3">
      <w:pPr>
        <w:keepNext/>
        <w:widowControl/>
        <w:outlineLvl w:val="0"/>
        <w:rPr>
          <w:rFonts w:eastAsia="Times New Roman"/>
          <w:b/>
          <w:bCs/>
          <w:sz w:val="24"/>
          <w:szCs w:val="24"/>
        </w:rPr>
      </w:pPr>
      <w:r w:rsidRPr="009233C3">
        <w:rPr>
          <w:rFonts w:eastAsia="Times New Roman"/>
          <w:b/>
          <w:bCs/>
          <w:sz w:val="24"/>
          <w:szCs w:val="24"/>
        </w:rPr>
        <w:t>Раздел 2. Личные документы официального характера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2.1. Из истории  делового письма.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2.2. Расписки. Виды.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 xml:space="preserve"> Тема 2.3. Доверенность. Виды.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2.4. Приглашение. Памятка.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2.5. Протокол. Заметка.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2.6. Объявление. Инструкция.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2.7. Реклама. Заявление.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2.8. Автобиография. Резюме.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2.9. Анкета. Характеристика.</w:t>
      </w:r>
    </w:p>
    <w:p w:rsidR="009233C3" w:rsidRPr="009233C3" w:rsidRDefault="009233C3" w:rsidP="009233C3">
      <w:pPr>
        <w:rPr>
          <w:b/>
          <w:sz w:val="24"/>
          <w:szCs w:val="24"/>
        </w:rPr>
      </w:pPr>
      <w:r w:rsidRPr="009233C3">
        <w:rPr>
          <w:sz w:val="24"/>
          <w:szCs w:val="24"/>
        </w:rPr>
        <w:t xml:space="preserve"> Тема 2.10. Контрольная работа. Жанры делового стиля.</w:t>
      </w:r>
      <w:r w:rsidRPr="009233C3">
        <w:rPr>
          <w:b/>
          <w:sz w:val="24"/>
          <w:szCs w:val="24"/>
        </w:rPr>
        <w:t xml:space="preserve"> </w:t>
      </w:r>
    </w:p>
    <w:p w:rsidR="009233C3" w:rsidRPr="009233C3" w:rsidRDefault="009233C3" w:rsidP="009233C3">
      <w:pPr>
        <w:jc w:val="center"/>
        <w:rPr>
          <w:b/>
          <w:sz w:val="24"/>
          <w:szCs w:val="24"/>
        </w:rPr>
      </w:pPr>
    </w:p>
    <w:p w:rsidR="009233C3" w:rsidRPr="009233C3" w:rsidRDefault="009233C3" w:rsidP="009233C3">
      <w:pPr>
        <w:rPr>
          <w:b/>
          <w:sz w:val="24"/>
          <w:szCs w:val="24"/>
        </w:rPr>
      </w:pPr>
      <w:r w:rsidRPr="009233C3">
        <w:rPr>
          <w:b/>
          <w:sz w:val="24"/>
          <w:szCs w:val="24"/>
        </w:rPr>
        <w:t>Раздел 3. Деловые бумаги, необходимые для жизнеобеспечения.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>Тема 3.1. Типы документов. Справка и удостоверение</w:t>
      </w:r>
      <w:proofErr w:type="gramStart"/>
      <w:r w:rsidRPr="009233C3">
        <w:rPr>
          <w:sz w:val="24"/>
          <w:szCs w:val="24"/>
        </w:rPr>
        <w:t xml:space="preserve"> .</w:t>
      </w:r>
      <w:proofErr w:type="gramEnd"/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 xml:space="preserve">Тема 3.2. Трудовая и сберегательная книжки. 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 xml:space="preserve">Тема 3.3. Договоры. Заполнение квитанций за коммунальные услуги, электроэнергию, телефон-интернет. </w:t>
      </w:r>
    </w:p>
    <w:p w:rsidR="009233C3" w:rsidRPr="009233C3" w:rsidRDefault="009233C3" w:rsidP="009233C3">
      <w:pPr>
        <w:rPr>
          <w:sz w:val="24"/>
          <w:szCs w:val="24"/>
        </w:rPr>
      </w:pPr>
      <w:r w:rsidRPr="009233C3">
        <w:rPr>
          <w:sz w:val="24"/>
          <w:szCs w:val="24"/>
        </w:rPr>
        <w:t xml:space="preserve">Зачет. Заполнение деловых бумаг. </w:t>
      </w:r>
    </w:p>
    <w:p w:rsidR="009233C3" w:rsidRPr="009233C3" w:rsidRDefault="009233C3" w:rsidP="009233C3">
      <w:pPr>
        <w:rPr>
          <w:b/>
          <w:sz w:val="24"/>
          <w:szCs w:val="24"/>
        </w:rPr>
      </w:pPr>
    </w:p>
    <w:p w:rsidR="009233C3" w:rsidRPr="009233C3" w:rsidRDefault="009233C3" w:rsidP="009233C3">
      <w:pPr>
        <w:widowControl/>
        <w:rPr>
          <w:sz w:val="28"/>
          <w:szCs w:val="28"/>
        </w:rPr>
      </w:pP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12" w:name="_Toc315086988"/>
      <w:bookmarkStart w:id="13" w:name="_Toc315086905"/>
      <w:bookmarkStart w:id="14" w:name="_Toc473702348"/>
      <w:bookmarkEnd w:id="12"/>
      <w:bookmarkEnd w:id="13"/>
      <w:bookmarkEnd w:id="14"/>
      <w:r w:rsidRPr="009233C3">
        <w:rPr>
          <w:rFonts w:eastAsia="Times New Roman"/>
          <w:b/>
          <w:bCs/>
          <w:caps/>
          <w:sz w:val="24"/>
          <w:szCs w:val="24"/>
        </w:rPr>
        <w:t>СОДЕРЖАНИЕ ПРОФИЛЬНОЙ СОСТАВЛЯЮЩЕЙ</w:t>
      </w:r>
    </w:p>
    <w:p w:rsidR="009233C3" w:rsidRPr="009233C3" w:rsidRDefault="009233C3" w:rsidP="009233C3"/>
    <w:p w:rsidR="009233C3" w:rsidRPr="009233C3" w:rsidRDefault="009233C3" w:rsidP="009233C3">
      <w:pPr>
        <w:spacing w:line="276" w:lineRule="auto"/>
        <w:ind w:firstLine="425"/>
        <w:jc w:val="both"/>
        <w:rPr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 xml:space="preserve">Для профессии: </w:t>
      </w:r>
      <w:r w:rsidRPr="009233C3">
        <w:rPr>
          <w:sz w:val="24"/>
          <w:szCs w:val="24"/>
        </w:rPr>
        <w:t>18545 Слесарь по ремонту сельскохозяйственных машин и оборудования</w:t>
      </w:r>
      <w:r w:rsidRPr="009233C3">
        <w:rPr>
          <w:sz w:val="24"/>
          <w:szCs w:val="24"/>
          <w:shd w:val="clear" w:color="auto" w:fill="FFFFFF"/>
        </w:rPr>
        <w:t>:</w:t>
      </w:r>
    </w:p>
    <w:p w:rsidR="009233C3" w:rsidRPr="009233C3" w:rsidRDefault="009233C3" w:rsidP="009233C3">
      <w:pPr>
        <w:spacing w:line="276" w:lineRule="auto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>Неотъемлемой составляющей профессиональной компетенции делового общения является владение навыками и умениями составления деловой корреспонденции. Деловые письма являются особым типом документов, регулирующих экономические и социальные отношения между корреспондентами. Разнообразие содержания деловых писем обусловлено тем, что с их помощью решаются многочисленные вопросы, возникающие в управленческой деятельности. Данный факт обусловил необходимость классификации писем по аспектам в зависимости от содержания (письмо-запрос, письмо-предложение, письмо-просьба, письмо-рекламация, письмо-подтверждение, гарантийное письмо и др.)5</w:t>
      </w:r>
    </w:p>
    <w:p w:rsidR="009233C3" w:rsidRPr="009233C3" w:rsidRDefault="009233C3" w:rsidP="009233C3">
      <w:pPr>
        <w:spacing w:line="276" w:lineRule="auto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9233C3">
        <w:rPr>
          <w:color w:val="000000"/>
          <w:sz w:val="24"/>
          <w:szCs w:val="24"/>
          <w:shd w:val="clear" w:color="auto" w:fill="FFFFFF"/>
        </w:rPr>
        <w:t>Формирование навыков и умений овладения деловой перепиской связано с усвоением следующих составляющих, лежащих в основе требований, предъявляемых к составлению современной деловой корреспонденции: структура письма, текст письма (требования к содержанию, оформление текста с использованием стандартных языковых клише), этикет деловой переписки, особенности используемых лингвистических приемов.</w:t>
      </w:r>
    </w:p>
    <w:p w:rsidR="009233C3" w:rsidRPr="009233C3" w:rsidRDefault="009233C3" w:rsidP="009233C3">
      <w:pPr>
        <w:ind w:firstLine="426"/>
        <w:jc w:val="both"/>
        <w:rPr>
          <w:sz w:val="24"/>
          <w:szCs w:val="24"/>
        </w:rPr>
      </w:pPr>
    </w:p>
    <w:p w:rsidR="009233C3" w:rsidRPr="009233C3" w:rsidRDefault="009233C3" w:rsidP="009233C3"/>
    <w:p w:rsidR="009233C3" w:rsidRPr="009233C3" w:rsidRDefault="009233C3" w:rsidP="009233C3"/>
    <w:p w:rsidR="009233C3" w:rsidRPr="009233C3" w:rsidRDefault="009233C3" w:rsidP="009233C3">
      <w:pPr>
        <w:widowControl/>
        <w:rPr>
          <w:rFonts w:eastAsia="Times New Roman"/>
          <w:b/>
          <w:bCs/>
          <w:caps/>
          <w:sz w:val="24"/>
          <w:szCs w:val="24"/>
        </w:rPr>
      </w:pPr>
      <w:r w:rsidRPr="009233C3">
        <w:br w:type="page"/>
      </w: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15" w:name="_Toc473702349"/>
      <w:bookmarkEnd w:id="15"/>
      <w:r w:rsidRPr="009233C3">
        <w:rPr>
          <w:rFonts w:eastAsia="Times New Roman"/>
          <w:b/>
          <w:bCs/>
          <w:caps/>
          <w:sz w:val="24"/>
          <w:szCs w:val="24"/>
        </w:rPr>
        <w:lastRenderedPageBreak/>
        <w:t>учебно-методическое и материально-техническое обеспечение программыучебной дисциплины «ДЕЛОВОЕ ПИСЬМО»</w:t>
      </w:r>
    </w:p>
    <w:p w:rsidR="009233C3" w:rsidRPr="009233C3" w:rsidRDefault="009233C3" w:rsidP="009233C3">
      <w:pPr>
        <w:keepNext/>
        <w:widowControl/>
        <w:spacing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Освоение программы учебной дисциплины «Деловое письмо» предполагает наличие в профессиональной образовательной организации, </w:t>
      </w:r>
      <w:r w:rsidRPr="009233C3">
        <w:rPr>
          <w:sz w:val="24"/>
          <w:szCs w:val="24"/>
          <w:shd w:val="clear" w:color="auto" w:fill="FFFFFF"/>
        </w:rPr>
        <w:t xml:space="preserve">Адаптированной образовательной программы профессионального обучения для </w:t>
      </w:r>
      <w:proofErr w:type="gramStart"/>
      <w:r w:rsidRPr="009233C3">
        <w:rPr>
          <w:sz w:val="24"/>
          <w:szCs w:val="24"/>
          <w:shd w:val="clear" w:color="auto" w:fill="FFFFFF"/>
        </w:rPr>
        <w:t>обучающихся</w:t>
      </w:r>
      <w:proofErr w:type="gramEnd"/>
      <w:r w:rsidRPr="009233C3">
        <w:rPr>
          <w:sz w:val="24"/>
          <w:szCs w:val="24"/>
          <w:shd w:val="clear" w:color="auto" w:fill="FFFFFF"/>
        </w:rPr>
        <w:t xml:space="preserve"> с ограниченными возможностями здоровья</w:t>
      </w:r>
      <w:r w:rsidRPr="009233C3">
        <w:rPr>
          <w:sz w:val="24"/>
          <w:szCs w:val="24"/>
        </w:rPr>
        <w:t xml:space="preserve">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9233C3">
        <w:rPr>
          <w:sz w:val="24"/>
          <w:szCs w:val="24"/>
        </w:rPr>
        <w:t>внеучебной</w:t>
      </w:r>
      <w:proofErr w:type="spellEnd"/>
      <w:r w:rsidRPr="009233C3">
        <w:rPr>
          <w:sz w:val="24"/>
          <w:szCs w:val="24"/>
        </w:rPr>
        <w:t xml:space="preserve"> деятельности обучающихся.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дисциплине, создавать презентации, видеоматериалы, иные документы. В состав учебно-методического и материально-технического обеспечения программы учебной дисциплины «Деловое письмо» входят: </w:t>
      </w: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наглядные пособия (в том числе раздаточный материал); </w:t>
      </w: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>информационно-коммуникативные средства;</w:t>
      </w: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>экранно-звуковые пособия;</w:t>
      </w: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9233C3" w:rsidRPr="009233C3" w:rsidRDefault="009233C3" w:rsidP="009233C3">
      <w:pPr>
        <w:spacing w:line="276" w:lineRule="auto"/>
        <w:ind w:firstLine="426"/>
        <w:jc w:val="both"/>
        <w:rPr>
          <w:sz w:val="24"/>
          <w:szCs w:val="24"/>
        </w:rPr>
      </w:pPr>
      <w:r w:rsidRPr="009233C3">
        <w:rPr>
          <w:sz w:val="24"/>
          <w:szCs w:val="24"/>
        </w:rPr>
        <w:t>библиотечный фонд.</w:t>
      </w:r>
    </w:p>
    <w:p w:rsidR="009233C3" w:rsidRPr="009233C3" w:rsidRDefault="009233C3" w:rsidP="009233C3">
      <w:pPr>
        <w:widowControl/>
        <w:shd w:val="clear" w:color="auto" w:fill="FFFFFF"/>
        <w:spacing w:line="276" w:lineRule="auto"/>
        <w:rPr>
          <w:b/>
          <w:caps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b/>
          <w:caps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9233C3">
        <w:rPr>
          <w:b/>
          <w:caps/>
          <w:sz w:val="24"/>
          <w:szCs w:val="24"/>
        </w:rPr>
        <w:t>Рекомендуемая литература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1.Акишина, </w:t>
      </w:r>
      <w:proofErr w:type="spellStart"/>
      <w:r w:rsidRPr="009233C3">
        <w:rPr>
          <w:rFonts w:eastAsia="Calibri"/>
          <w:sz w:val="24"/>
          <w:szCs w:val="24"/>
        </w:rPr>
        <w:t>А.Этикет</w:t>
      </w:r>
      <w:proofErr w:type="spellEnd"/>
      <w:r w:rsidRPr="009233C3">
        <w:rPr>
          <w:rFonts w:eastAsia="Calibri"/>
          <w:sz w:val="24"/>
          <w:szCs w:val="24"/>
        </w:rPr>
        <w:t xml:space="preserve"> русского письма / А. </w:t>
      </w:r>
      <w:proofErr w:type="spellStart"/>
      <w:r w:rsidRPr="009233C3">
        <w:rPr>
          <w:rFonts w:eastAsia="Calibri"/>
          <w:sz w:val="24"/>
          <w:szCs w:val="24"/>
        </w:rPr>
        <w:t>Акишина</w:t>
      </w:r>
      <w:proofErr w:type="spellEnd"/>
      <w:r w:rsidRPr="009233C3">
        <w:rPr>
          <w:rFonts w:eastAsia="Calibri"/>
          <w:sz w:val="24"/>
          <w:szCs w:val="24"/>
        </w:rPr>
        <w:t xml:space="preserve">, Н. </w:t>
      </w:r>
      <w:proofErr w:type="spellStart"/>
      <w:r w:rsidRPr="009233C3">
        <w:rPr>
          <w:rFonts w:eastAsia="Calibri"/>
          <w:sz w:val="24"/>
          <w:szCs w:val="24"/>
        </w:rPr>
        <w:t>Формановская</w:t>
      </w:r>
      <w:proofErr w:type="spellEnd"/>
      <w:r w:rsidRPr="009233C3">
        <w:rPr>
          <w:rFonts w:eastAsia="Calibri"/>
          <w:sz w:val="24"/>
          <w:szCs w:val="24"/>
        </w:rPr>
        <w:t>.– М.: Русский язык, 1991.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2.Аксёнова</w:t>
      </w:r>
      <w:proofErr w:type="gramStart"/>
      <w:r w:rsidRPr="009233C3">
        <w:rPr>
          <w:rFonts w:eastAsia="Calibri"/>
          <w:sz w:val="24"/>
          <w:szCs w:val="24"/>
        </w:rPr>
        <w:t>,А</w:t>
      </w:r>
      <w:proofErr w:type="gramEnd"/>
      <w:r w:rsidRPr="009233C3">
        <w:rPr>
          <w:rFonts w:eastAsia="Calibri"/>
          <w:sz w:val="24"/>
          <w:szCs w:val="24"/>
        </w:rPr>
        <w:t>.К. Методика обучения русскому языку в коррекционной школе. – М.: “</w:t>
      </w:r>
      <w:proofErr w:type="spellStart"/>
      <w:r w:rsidRPr="009233C3">
        <w:rPr>
          <w:rFonts w:eastAsia="Calibri"/>
          <w:sz w:val="24"/>
          <w:szCs w:val="24"/>
        </w:rPr>
        <w:t>Владос</w:t>
      </w:r>
      <w:proofErr w:type="spellEnd"/>
      <w:r w:rsidRPr="009233C3">
        <w:rPr>
          <w:rFonts w:eastAsia="Calibri"/>
          <w:sz w:val="24"/>
          <w:szCs w:val="24"/>
        </w:rPr>
        <w:t>”, 2000.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3. Андреев, В. Деловая риторика: Практический курс общения, делового и ораторского мастерства. – М.,1995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4.Ахбарова, Г.Х., </w:t>
      </w:r>
      <w:proofErr w:type="spellStart"/>
      <w:r w:rsidRPr="009233C3">
        <w:rPr>
          <w:rFonts w:eastAsia="Calibri"/>
          <w:sz w:val="24"/>
          <w:szCs w:val="24"/>
        </w:rPr>
        <w:t>Спиригайло</w:t>
      </w:r>
      <w:proofErr w:type="spellEnd"/>
      <w:r w:rsidRPr="009233C3">
        <w:rPr>
          <w:rFonts w:eastAsia="Calibri"/>
          <w:sz w:val="24"/>
          <w:szCs w:val="24"/>
        </w:rPr>
        <w:t xml:space="preserve"> Т.О. Деловое письмо: пособие для учителей. – М.: Просвещение, 2005.-103с.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5.Бебешина, Н.Н., Свириденков В.П. Развитие речи на уроках русского языка в 5-8 классах вспомогательной школы. – М.: “Просвещение”, 1978.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6.Введенская, Л., Павлова, Л.Г., </w:t>
      </w:r>
      <w:proofErr w:type="spellStart"/>
      <w:r w:rsidRPr="009233C3">
        <w:rPr>
          <w:rFonts w:eastAsia="Calibri"/>
          <w:sz w:val="24"/>
          <w:szCs w:val="24"/>
        </w:rPr>
        <w:t>Кашаева</w:t>
      </w:r>
      <w:proofErr w:type="spellEnd"/>
      <w:r w:rsidRPr="009233C3">
        <w:rPr>
          <w:rFonts w:eastAsia="Calibri"/>
          <w:sz w:val="24"/>
          <w:szCs w:val="24"/>
        </w:rPr>
        <w:t>, Е.Ю. Русский язык и культура речи. Учебное пособие для вузов. Ростов-на-Дону: “Феникс”, 2000.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7.Власенков, А.И., </w:t>
      </w:r>
      <w:proofErr w:type="spellStart"/>
      <w:r w:rsidRPr="009233C3">
        <w:rPr>
          <w:rFonts w:eastAsia="Calibri"/>
          <w:sz w:val="24"/>
          <w:szCs w:val="24"/>
        </w:rPr>
        <w:t>Рыбченкова</w:t>
      </w:r>
      <w:proofErr w:type="spellEnd"/>
      <w:r w:rsidRPr="009233C3">
        <w:rPr>
          <w:rFonts w:eastAsia="Calibri"/>
          <w:sz w:val="24"/>
          <w:szCs w:val="24"/>
        </w:rPr>
        <w:t>, Л.М. Русский язык: грамматика, текст, стили речи: учебное пособие для 10-11 классов общеобразовательных учреждений.- 11-е изд.- М: Просвещение, 2005.-350с.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8.Голодяевская, А. М. Деловая речь /А. М. </w:t>
      </w:r>
      <w:proofErr w:type="spellStart"/>
      <w:r w:rsidRPr="009233C3">
        <w:rPr>
          <w:rFonts w:eastAsia="Calibri"/>
          <w:sz w:val="24"/>
          <w:szCs w:val="24"/>
        </w:rPr>
        <w:t>Голодяевская</w:t>
      </w:r>
      <w:proofErr w:type="spellEnd"/>
      <w:r w:rsidRPr="009233C3">
        <w:rPr>
          <w:rFonts w:eastAsia="Calibri"/>
          <w:sz w:val="24"/>
          <w:szCs w:val="24"/>
        </w:rPr>
        <w:t>.– Воронеж: Изд-во Воронежского университета, 1995.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9.Голуб, И.Б., Розенталь, Д.Э. Секреты хорошей речи. - М.,1993.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10.Иванова, Р.Я. Официально-деловой стиль. Армавир. 1995.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lastRenderedPageBreak/>
        <w:t>11. Кожина,  М.Н. Стилистика русского языка / М. Н. Кожина. – М.: Просвещение, 1993.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12. </w:t>
      </w:r>
      <w:proofErr w:type="spellStart"/>
      <w:r w:rsidRPr="009233C3">
        <w:rPr>
          <w:rFonts w:eastAsia="Calibri"/>
          <w:sz w:val="24"/>
          <w:szCs w:val="24"/>
        </w:rPr>
        <w:t>Ладыженская</w:t>
      </w:r>
      <w:proofErr w:type="spellEnd"/>
      <w:r w:rsidRPr="009233C3">
        <w:rPr>
          <w:rFonts w:eastAsia="Calibri"/>
          <w:sz w:val="24"/>
          <w:szCs w:val="24"/>
        </w:rPr>
        <w:t xml:space="preserve">, Т. А. Риторика. 7 класс: учеб. Пособие для общеобразовательной  школы / Т. А. </w:t>
      </w:r>
      <w:proofErr w:type="spellStart"/>
      <w:r w:rsidRPr="009233C3">
        <w:rPr>
          <w:rFonts w:eastAsia="Calibri"/>
          <w:sz w:val="24"/>
          <w:szCs w:val="24"/>
        </w:rPr>
        <w:t>Ладыженская</w:t>
      </w:r>
      <w:proofErr w:type="spellEnd"/>
      <w:r w:rsidRPr="009233C3">
        <w:rPr>
          <w:rFonts w:eastAsia="Calibri"/>
          <w:sz w:val="24"/>
          <w:szCs w:val="24"/>
        </w:rPr>
        <w:t xml:space="preserve">. – М.: </w:t>
      </w:r>
      <w:proofErr w:type="spellStart"/>
      <w:r w:rsidRPr="009233C3">
        <w:rPr>
          <w:rFonts w:eastAsia="Calibri"/>
          <w:sz w:val="24"/>
          <w:szCs w:val="24"/>
        </w:rPr>
        <w:t>Баласс</w:t>
      </w:r>
      <w:proofErr w:type="spellEnd"/>
      <w:r w:rsidRPr="009233C3">
        <w:rPr>
          <w:rFonts w:eastAsia="Calibri"/>
          <w:sz w:val="24"/>
          <w:szCs w:val="24"/>
        </w:rPr>
        <w:t>: С-инфо, 2002.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13.Развитие культуры устной и письменной речи учащихся. Сборник статей. – Краснодар, 1965.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14. </w:t>
      </w:r>
      <w:proofErr w:type="spellStart"/>
      <w:r w:rsidRPr="009233C3">
        <w:rPr>
          <w:rFonts w:eastAsia="Calibri"/>
          <w:sz w:val="24"/>
          <w:szCs w:val="24"/>
        </w:rPr>
        <w:t>Рахманин</w:t>
      </w:r>
      <w:proofErr w:type="spellEnd"/>
      <w:r w:rsidRPr="009233C3">
        <w:rPr>
          <w:rFonts w:eastAsia="Calibri"/>
          <w:sz w:val="24"/>
          <w:szCs w:val="24"/>
        </w:rPr>
        <w:t xml:space="preserve">, Л. В. Стилистика деловой речи и редактирование служебных документов / Л. В. </w:t>
      </w:r>
      <w:proofErr w:type="spellStart"/>
      <w:r w:rsidRPr="009233C3">
        <w:rPr>
          <w:rFonts w:eastAsia="Calibri"/>
          <w:sz w:val="24"/>
          <w:szCs w:val="24"/>
        </w:rPr>
        <w:t>Рахманин</w:t>
      </w:r>
      <w:proofErr w:type="spellEnd"/>
      <w:r w:rsidRPr="009233C3">
        <w:rPr>
          <w:rFonts w:eastAsia="Calibri"/>
          <w:sz w:val="24"/>
          <w:szCs w:val="24"/>
        </w:rPr>
        <w:t>.- Воронеж: Изд-во Воронежского университета, 1998.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15. Рогожин, М. Ю. Справочник по делопроизводству / М. Ю. Рогожин.- СПб</w:t>
      </w:r>
      <w:proofErr w:type="gramStart"/>
      <w:r w:rsidRPr="009233C3">
        <w:rPr>
          <w:rFonts w:eastAsia="Calibri"/>
          <w:sz w:val="24"/>
          <w:szCs w:val="24"/>
        </w:rPr>
        <w:t xml:space="preserve">., </w:t>
      </w:r>
      <w:proofErr w:type="gramEnd"/>
      <w:r w:rsidRPr="009233C3">
        <w:rPr>
          <w:rFonts w:eastAsia="Calibri"/>
          <w:sz w:val="24"/>
          <w:szCs w:val="24"/>
        </w:rPr>
        <w:t>2007.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16. Щепина, К. П. Обучение деловому письму на уроках русского языка / К. П. Щепина.- М.: Просвещение,1990.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17. Шведова, Н. В., Ожегов, С. И. Толковый словарь Русского языка / Н. В. Шведова, С. И. Ожегов.-  М.: </w:t>
      </w:r>
      <w:proofErr w:type="spellStart"/>
      <w:r w:rsidRPr="009233C3">
        <w:rPr>
          <w:rFonts w:eastAsia="Calibri"/>
          <w:sz w:val="24"/>
          <w:szCs w:val="24"/>
        </w:rPr>
        <w:t>Элпис</w:t>
      </w:r>
      <w:proofErr w:type="spellEnd"/>
      <w:r w:rsidRPr="009233C3">
        <w:rPr>
          <w:rFonts w:eastAsia="Calibri"/>
          <w:sz w:val="24"/>
          <w:szCs w:val="24"/>
        </w:rPr>
        <w:t>,  2003.</w:t>
      </w:r>
    </w:p>
    <w:p w:rsidR="009233C3" w:rsidRPr="009233C3" w:rsidRDefault="009233C3" w:rsidP="009233C3">
      <w:pPr>
        <w:jc w:val="center"/>
        <w:rPr>
          <w:sz w:val="24"/>
          <w:szCs w:val="24"/>
          <w:u w:val="single"/>
        </w:rPr>
      </w:pPr>
      <w:r w:rsidRPr="009233C3">
        <w:rPr>
          <w:sz w:val="24"/>
          <w:szCs w:val="24"/>
          <w:u w:val="single"/>
        </w:rPr>
        <w:t>Словари</w:t>
      </w:r>
    </w:p>
    <w:p w:rsidR="009233C3" w:rsidRPr="009233C3" w:rsidRDefault="009233C3" w:rsidP="009233C3">
      <w:pPr>
        <w:rPr>
          <w:sz w:val="24"/>
          <w:szCs w:val="24"/>
        </w:rPr>
      </w:pP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1. </w:t>
      </w:r>
      <w:proofErr w:type="spellStart"/>
      <w:r w:rsidRPr="009233C3">
        <w:rPr>
          <w:rFonts w:eastAsia="Calibri"/>
          <w:sz w:val="24"/>
          <w:szCs w:val="24"/>
        </w:rPr>
        <w:t>Горбачевич</w:t>
      </w:r>
      <w:proofErr w:type="spellEnd"/>
      <w:r w:rsidRPr="009233C3">
        <w:rPr>
          <w:rFonts w:eastAsia="Calibri"/>
          <w:sz w:val="24"/>
          <w:szCs w:val="24"/>
        </w:rPr>
        <w:t xml:space="preserve"> К.С. Словарь трудностей современного русского языка. </w:t>
      </w:r>
      <w:proofErr w:type="gramStart"/>
      <w:r w:rsidRPr="009233C3">
        <w:rPr>
          <w:rFonts w:eastAsia="Calibri"/>
          <w:sz w:val="24"/>
          <w:szCs w:val="24"/>
        </w:rPr>
        <w:t>–С</w:t>
      </w:r>
      <w:proofErr w:type="gramEnd"/>
      <w:r w:rsidRPr="009233C3">
        <w:rPr>
          <w:rFonts w:eastAsia="Calibri"/>
          <w:sz w:val="24"/>
          <w:szCs w:val="24"/>
        </w:rPr>
        <w:t>Пб., 2003.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2. Граудина Л.К., Ицкович В.А., </w:t>
      </w:r>
      <w:proofErr w:type="spellStart"/>
      <w:r w:rsidRPr="009233C3">
        <w:rPr>
          <w:rFonts w:eastAsia="Calibri"/>
          <w:sz w:val="24"/>
          <w:szCs w:val="24"/>
        </w:rPr>
        <w:t>Катлинская</w:t>
      </w:r>
      <w:proofErr w:type="spellEnd"/>
      <w:r w:rsidRPr="009233C3">
        <w:rPr>
          <w:rFonts w:eastAsia="Calibri"/>
          <w:sz w:val="24"/>
          <w:szCs w:val="24"/>
        </w:rPr>
        <w:t xml:space="preserve"> </w:t>
      </w:r>
      <w:proofErr w:type="spellStart"/>
      <w:r w:rsidRPr="009233C3">
        <w:rPr>
          <w:rFonts w:eastAsia="Calibri"/>
          <w:sz w:val="24"/>
          <w:szCs w:val="24"/>
        </w:rPr>
        <w:t>Л.П.Грамматическая</w:t>
      </w:r>
      <w:proofErr w:type="spellEnd"/>
      <w:r w:rsidRPr="009233C3">
        <w:rPr>
          <w:rFonts w:eastAsia="Calibri"/>
          <w:sz w:val="24"/>
          <w:szCs w:val="24"/>
        </w:rPr>
        <w:t xml:space="preserve"> правильность русской </w:t>
      </w:r>
      <w:proofErr w:type="spellStart"/>
      <w:r w:rsidRPr="009233C3">
        <w:rPr>
          <w:rFonts w:eastAsia="Calibri"/>
          <w:sz w:val="24"/>
          <w:szCs w:val="24"/>
        </w:rPr>
        <w:t>речи</w:t>
      </w:r>
      <w:proofErr w:type="gramStart"/>
      <w:r w:rsidRPr="009233C3">
        <w:rPr>
          <w:rFonts w:eastAsia="Calibri"/>
          <w:sz w:val="24"/>
          <w:szCs w:val="24"/>
        </w:rPr>
        <w:t>.С</w:t>
      </w:r>
      <w:proofErr w:type="gramEnd"/>
      <w:r w:rsidRPr="009233C3">
        <w:rPr>
          <w:rFonts w:eastAsia="Calibri"/>
          <w:sz w:val="24"/>
          <w:szCs w:val="24"/>
        </w:rPr>
        <w:t>тилистический</w:t>
      </w:r>
      <w:proofErr w:type="spellEnd"/>
      <w:r w:rsidRPr="009233C3">
        <w:rPr>
          <w:rFonts w:eastAsia="Calibri"/>
          <w:sz w:val="24"/>
          <w:szCs w:val="24"/>
        </w:rPr>
        <w:t xml:space="preserve"> словарь вариантов. – 2-е изд., </w:t>
      </w:r>
      <w:proofErr w:type="spellStart"/>
      <w:r w:rsidRPr="009233C3">
        <w:rPr>
          <w:rFonts w:eastAsia="Calibri"/>
          <w:sz w:val="24"/>
          <w:szCs w:val="24"/>
        </w:rPr>
        <w:t>испр</w:t>
      </w:r>
      <w:proofErr w:type="spellEnd"/>
      <w:r w:rsidRPr="009233C3">
        <w:rPr>
          <w:rFonts w:eastAsia="Calibri"/>
          <w:sz w:val="24"/>
          <w:szCs w:val="24"/>
        </w:rPr>
        <w:t>. и доп. – М., 2001.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3. Иванова О.Е., Лопатин В.В., Нечаева И.В., Чельцова Л.К. Русский </w:t>
      </w:r>
      <w:proofErr w:type="spellStart"/>
      <w:r w:rsidRPr="009233C3">
        <w:rPr>
          <w:rFonts w:eastAsia="Calibri"/>
          <w:sz w:val="24"/>
          <w:szCs w:val="24"/>
        </w:rPr>
        <w:t>орфографическийсловарь</w:t>
      </w:r>
      <w:proofErr w:type="spellEnd"/>
      <w:r w:rsidRPr="009233C3">
        <w:rPr>
          <w:rFonts w:eastAsia="Calibri"/>
          <w:sz w:val="24"/>
          <w:szCs w:val="24"/>
        </w:rPr>
        <w:t xml:space="preserve">: около 180 000 слов /Российская академия </w:t>
      </w:r>
      <w:proofErr w:type="spellStart"/>
      <w:r w:rsidRPr="009233C3">
        <w:rPr>
          <w:rFonts w:eastAsia="Calibri"/>
          <w:sz w:val="24"/>
          <w:szCs w:val="24"/>
        </w:rPr>
        <w:t>наук</w:t>
      </w:r>
      <w:proofErr w:type="gramStart"/>
      <w:r w:rsidRPr="009233C3">
        <w:rPr>
          <w:rFonts w:eastAsia="Calibri"/>
          <w:sz w:val="24"/>
          <w:szCs w:val="24"/>
        </w:rPr>
        <w:t>.И</w:t>
      </w:r>
      <w:proofErr w:type="gramEnd"/>
      <w:r w:rsidRPr="009233C3">
        <w:rPr>
          <w:rFonts w:eastAsia="Calibri"/>
          <w:sz w:val="24"/>
          <w:szCs w:val="24"/>
        </w:rPr>
        <w:t>нститут</w:t>
      </w:r>
      <w:proofErr w:type="spellEnd"/>
      <w:r w:rsidRPr="009233C3">
        <w:rPr>
          <w:rFonts w:eastAsia="Calibri"/>
          <w:sz w:val="24"/>
          <w:szCs w:val="24"/>
        </w:rPr>
        <w:t xml:space="preserve"> русского языка им.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proofErr w:type="spellStart"/>
      <w:r w:rsidRPr="009233C3">
        <w:rPr>
          <w:rFonts w:eastAsia="Calibri"/>
          <w:sz w:val="24"/>
          <w:szCs w:val="24"/>
        </w:rPr>
        <w:t>В.В.Виноградова</w:t>
      </w:r>
      <w:proofErr w:type="spellEnd"/>
      <w:r w:rsidRPr="009233C3">
        <w:rPr>
          <w:rFonts w:eastAsia="Calibri"/>
          <w:sz w:val="24"/>
          <w:szCs w:val="24"/>
        </w:rPr>
        <w:t xml:space="preserve"> / под ред. </w:t>
      </w:r>
      <w:proofErr w:type="spellStart"/>
      <w:r w:rsidRPr="009233C3">
        <w:rPr>
          <w:rFonts w:eastAsia="Calibri"/>
          <w:sz w:val="24"/>
          <w:szCs w:val="24"/>
        </w:rPr>
        <w:t>В.В.Лопатина</w:t>
      </w:r>
      <w:proofErr w:type="spellEnd"/>
      <w:r w:rsidRPr="009233C3">
        <w:rPr>
          <w:rFonts w:eastAsia="Calibri"/>
          <w:sz w:val="24"/>
          <w:szCs w:val="24"/>
        </w:rPr>
        <w:t xml:space="preserve">. – 2-е изд., </w:t>
      </w:r>
      <w:proofErr w:type="spellStart"/>
      <w:r w:rsidRPr="009233C3">
        <w:rPr>
          <w:rFonts w:eastAsia="Calibri"/>
          <w:sz w:val="24"/>
          <w:szCs w:val="24"/>
        </w:rPr>
        <w:t>испр</w:t>
      </w:r>
      <w:proofErr w:type="spellEnd"/>
      <w:r w:rsidRPr="009233C3">
        <w:rPr>
          <w:rFonts w:eastAsia="Calibri"/>
          <w:sz w:val="24"/>
          <w:szCs w:val="24"/>
        </w:rPr>
        <w:t>. и доп. – М., 2004.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4. Крысин Л.П. Толковый словарь иноязычных слов.– М., 2008.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5. </w:t>
      </w:r>
      <w:proofErr w:type="spellStart"/>
      <w:r w:rsidRPr="009233C3">
        <w:rPr>
          <w:rFonts w:eastAsia="Calibri"/>
          <w:sz w:val="24"/>
          <w:szCs w:val="24"/>
        </w:rPr>
        <w:t>Лекант</w:t>
      </w:r>
      <w:proofErr w:type="spellEnd"/>
      <w:r w:rsidRPr="009233C3">
        <w:rPr>
          <w:rFonts w:eastAsia="Calibri"/>
          <w:sz w:val="24"/>
          <w:szCs w:val="24"/>
        </w:rPr>
        <w:t xml:space="preserve"> П.А., </w:t>
      </w:r>
      <w:proofErr w:type="spellStart"/>
      <w:r w:rsidRPr="009233C3">
        <w:rPr>
          <w:rFonts w:eastAsia="Calibri"/>
          <w:sz w:val="24"/>
          <w:szCs w:val="24"/>
        </w:rPr>
        <w:t>Леденева</w:t>
      </w:r>
      <w:proofErr w:type="spellEnd"/>
      <w:r w:rsidRPr="009233C3">
        <w:rPr>
          <w:rFonts w:eastAsia="Calibri"/>
          <w:sz w:val="24"/>
          <w:szCs w:val="24"/>
        </w:rPr>
        <w:t xml:space="preserve"> В.В. Школьный орфоэпический словарь русского языка. </w:t>
      </w:r>
      <w:proofErr w:type="gramStart"/>
      <w:r w:rsidRPr="009233C3">
        <w:rPr>
          <w:rFonts w:eastAsia="Calibri"/>
          <w:sz w:val="24"/>
          <w:szCs w:val="24"/>
        </w:rPr>
        <w:t>–М</w:t>
      </w:r>
      <w:proofErr w:type="gramEnd"/>
      <w:r w:rsidRPr="009233C3">
        <w:rPr>
          <w:rFonts w:eastAsia="Calibri"/>
          <w:sz w:val="24"/>
          <w:szCs w:val="24"/>
        </w:rPr>
        <w:t>.,2005.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6. Львов В.В. Школьный орфоэпический словарь русского языка. – М., 2004.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>7. Ожегов С.И. Словарь русского языка</w:t>
      </w:r>
      <w:proofErr w:type="gramStart"/>
      <w:r w:rsidRPr="009233C3">
        <w:rPr>
          <w:rFonts w:eastAsia="Calibri"/>
          <w:sz w:val="24"/>
          <w:szCs w:val="24"/>
        </w:rPr>
        <w:t>.О</w:t>
      </w:r>
      <w:proofErr w:type="gramEnd"/>
      <w:r w:rsidRPr="009233C3">
        <w:rPr>
          <w:rFonts w:eastAsia="Calibri"/>
          <w:sz w:val="24"/>
          <w:szCs w:val="24"/>
        </w:rPr>
        <w:t xml:space="preserve">коло60 000слов и фразеологических выражений.–25-е изд., </w:t>
      </w:r>
      <w:proofErr w:type="spellStart"/>
      <w:r w:rsidRPr="009233C3">
        <w:rPr>
          <w:rFonts w:eastAsia="Calibri"/>
          <w:sz w:val="24"/>
          <w:szCs w:val="24"/>
        </w:rPr>
        <w:t>испр</w:t>
      </w:r>
      <w:proofErr w:type="spellEnd"/>
      <w:r w:rsidRPr="009233C3">
        <w:rPr>
          <w:rFonts w:eastAsia="Calibri"/>
          <w:sz w:val="24"/>
          <w:szCs w:val="24"/>
        </w:rPr>
        <w:t xml:space="preserve">. и доп. /под </w:t>
      </w:r>
      <w:proofErr w:type="spellStart"/>
      <w:r w:rsidRPr="009233C3">
        <w:rPr>
          <w:rFonts w:eastAsia="Calibri"/>
          <w:sz w:val="24"/>
          <w:szCs w:val="24"/>
        </w:rPr>
        <w:t>общ.ред</w:t>
      </w:r>
      <w:proofErr w:type="spellEnd"/>
      <w:r w:rsidRPr="009233C3">
        <w:rPr>
          <w:rFonts w:eastAsia="Calibri"/>
          <w:sz w:val="24"/>
          <w:szCs w:val="24"/>
        </w:rPr>
        <w:t xml:space="preserve">. </w:t>
      </w:r>
      <w:proofErr w:type="spellStart"/>
      <w:r w:rsidRPr="009233C3">
        <w:rPr>
          <w:rFonts w:eastAsia="Calibri"/>
          <w:sz w:val="24"/>
          <w:szCs w:val="24"/>
        </w:rPr>
        <w:t>Л.И.Скворцова</w:t>
      </w:r>
      <w:proofErr w:type="spellEnd"/>
      <w:r w:rsidRPr="009233C3">
        <w:rPr>
          <w:rFonts w:eastAsia="Calibri"/>
          <w:sz w:val="24"/>
          <w:szCs w:val="24"/>
        </w:rPr>
        <w:t>. – М., 2006.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8. Розенталь Д.Э., Краснянский В.В. Фразеологический словарь русского языка. </w:t>
      </w:r>
      <w:proofErr w:type="gramStart"/>
      <w:r w:rsidRPr="009233C3">
        <w:rPr>
          <w:rFonts w:eastAsia="Calibri"/>
          <w:sz w:val="24"/>
          <w:szCs w:val="24"/>
        </w:rPr>
        <w:t>–М</w:t>
      </w:r>
      <w:proofErr w:type="gramEnd"/>
      <w:r w:rsidRPr="009233C3">
        <w:rPr>
          <w:rFonts w:eastAsia="Calibri"/>
          <w:sz w:val="24"/>
          <w:szCs w:val="24"/>
        </w:rPr>
        <w:t>.,2011.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9. Скворцов Л.И. Большой толковый словарь правильной русской речи. </w:t>
      </w:r>
      <w:proofErr w:type="gramStart"/>
      <w:r w:rsidRPr="009233C3">
        <w:rPr>
          <w:rFonts w:eastAsia="Calibri"/>
          <w:sz w:val="24"/>
          <w:szCs w:val="24"/>
        </w:rPr>
        <w:t>–М</w:t>
      </w:r>
      <w:proofErr w:type="gramEnd"/>
      <w:r w:rsidRPr="009233C3">
        <w:rPr>
          <w:rFonts w:eastAsia="Calibri"/>
          <w:sz w:val="24"/>
          <w:szCs w:val="24"/>
        </w:rPr>
        <w:t xml:space="preserve">., 2005.10. Ушаков Д.Н., Крючков С.Е. Орфографический словарь. </w:t>
      </w:r>
      <w:proofErr w:type="gramStart"/>
      <w:r w:rsidRPr="009233C3">
        <w:rPr>
          <w:rFonts w:eastAsia="Calibri"/>
          <w:sz w:val="24"/>
          <w:szCs w:val="24"/>
        </w:rPr>
        <w:t>–М</w:t>
      </w:r>
      <w:proofErr w:type="gramEnd"/>
      <w:r w:rsidRPr="009233C3">
        <w:rPr>
          <w:rFonts w:eastAsia="Calibri"/>
          <w:sz w:val="24"/>
          <w:szCs w:val="24"/>
        </w:rPr>
        <w:t>., 2006.</w:t>
      </w:r>
    </w:p>
    <w:p w:rsidR="009233C3" w:rsidRPr="009233C3" w:rsidRDefault="009233C3" w:rsidP="009233C3">
      <w:pPr>
        <w:rPr>
          <w:rFonts w:eastAsia="Calibri"/>
          <w:sz w:val="24"/>
          <w:szCs w:val="24"/>
        </w:rPr>
      </w:pPr>
      <w:r w:rsidRPr="009233C3">
        <w:rPr>
          <w:rFonts w:eastAsia="Calibri"/>
          <w:sz w:val="24"/>
          <w:szCs w:val="24"/>
        </w:rPr>
        <w:t xml:space="preserve">11. Через дефис, слитно или раздельно?: словарь-справочник русского языка / </w:t>
      </w:r>
      <w:proofErr w:type="spellStart"/>
      <w:r w:rsidRPr="009233C3">
        <w:rPr>
          <w:rFonts w:eastAsia="Calibri"/>
          <w:sz w:val="24"/>
          <w:szCs w:val="24"/>
        </w:rPr>
        <w:t>сост.В.В.Бурцева</w:t>
      </w:r>
      <w:proofErr w:type="spellEnd"/>
      <w:r w:rsidRPr="009233C3">
        <w:rPr>
          <w:rFonts w:eastAsia="Calibri"/>
          <w:sz w:val="24"/>
          <w:szCs w:val="24"/>
        </w:rPr>
        <w:t>. – М., 2006.</w:t>
      </w:r>
    </w:p>
    <w:p w:rsidR="009233C3" w:rsidRPr="009233C3" w:rsidRDefault="009233C3" w:rsidP="009233C3">
      <w:pPr>
        <w:widowControl/>
        <w:shd w:val="clear" w:color="auto" w:fill="FFFFFF"/>
        <w:spacing w:before="120" w:after="120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233C3">
        <w:rPr>
          <w:rFonts w:eastAsia="Times New Roman"/>
          <w:b/>
          <w:bCs/>
          <w:color w:val="000000"/>
          <w:sz w:val="24"/>
          <w:szCs w:val="24"/>
        </w:rPr>
        <w:t>Интернет-ресурсы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www.eor.it.ru/eor (учебный портал по использованию ЭОР).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www.ruscorpora.ru (Национальный корпус русского языка – информационно-справочная система, основанная на собрании русских текстов в электронной форме).</w:t>
      </w:r>
    </w:p>
    <w:p w:rsidR="009233C3" w:rsidRPr="009233C3" w:rsidRDefault="009233C3" w:rsidP="009233C3">
      <w:pPr>
        <w:ind w:right="2180"/>
        <w:jc w:val="both"/>
        <w:rPr>
          <w:sz w:val="24"/>
          <w:szCs w:val="24"/>
        </w:rPr>
      </w:pPr>
      <w:r w:rsidRPr="009233C3">
        <w:rPr>
          <w:sz w:val="24"/>
          <w:szCs w:val="24"/>
        </w:rPr>
        <w:t>www.russkiyjazik.ru (энциклопедия «Языкознание»). www.etymolog.ruslang.ru (Этимология и история русского языка).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www.rus.1september.ru (электронная версия газеты «Русский язык»). Сайт для учителей «Я иду на урок русского языка».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www.uchportal.ru (Учительский </w:t>
      </w:r>
      <w:proofErr w:type="spellStart"/>
      <w:r w:rsidRPr="009233C3">
        <w:rPr>
          <w:sz w:val="24"/>
          <w:szCs w:val="24"/>
        </w:rPr>
        <w:t>портал</w:t>
      </w:r>
      <w:proofErr w:type="gramStart"/>
      <w:r w:rsidRPr="009233C3">
        <w:rPr>
          <w:sz w:val="24"/>
          <w:szCs w:val="24"/>
        </w:rPr>
        <w:t>.У</w:t>
      </w:r>
      <w:proofErr w:type="gramEnd"/>
      <w:r w:rsidRPr="009233C3">
        <w:rPr>
          <w:sz w:val="24"/>
          <w:szCs w:val="24"/>
        </w:rPr>
        <w:t>роки</w:t>
      </w:r>
      <w:proofErr w:type="spellEnd"/>
      <w:r w:rsidRPr="009233C3">
        <w:rPr>
          <w:sz w:val="24"/>
          <w:szCs w:val="24"/>
        </w:rPr>
        <w:t>, презентации, контрольные работы, тесты, компьютерные программы, методические разработки по русскому языку и литературе).</w:t>
      </w:r>
    </w:p>
    <w:p w:rsidR="009233C3" w:rsidRPr="009233C3" w:rsidRDefault="009233C3" w:rsidP="009233C3">
      <w:pPr>
        <w:ind w:right="1100"/>
        <w:jc w:val="both"/>
        <w:rPr>
          <w:sz w:val="24"/>
          <w:szCs w:val="24"/>
        </w:rPr>
      </w:pPr>
      <w:proofErr w:type="gramStart"/>
      <w:r w:rsidRPr="009233C3">
        <w:rPr>
          <w:sz w:val="24"/>
          <w:szCs w:val="24"/>
        </w:rPr>
        <w:t>www.Ucheba.com (Образовательный портал «Учеба»:</w:t>
      </w:r>
      <w:proofErr w:type="gramEnd"/>
      <w:r w:rsidRPr="009233C3">
        <w:rPr>
          <w:sz w:val="24"/>
          <w:szCs w:val="24"/>
        </w:rPr>
        <w:t xml:space="preserve"> «Уроки» (www.uroki.ru) www.metodiki.ru (Методики).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www.posobie.ru (Пособия).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proofErr w:type="gramStart"/>
      <w:r w:rsidRPr="009233C3">
        <w:rPr>
          <w:sz w:val="24"/>
          <w:szCs w:val="24"/>
        </w:rPr>
        <w:t>www.it-n.ru/communities.aspx?cat_no=2168&amp;tmpl=com (Сеть творческих учителей.</w:t>
      </w:r>
      <w:proofErr w:type="gramEnd"/>
      <w:r w:rsidRPr="009233C3">
        <w:rPr>
          <w:sz w:val="24"/>
          <w:szCs w:val="24"/>
        </w:rPr>
        <w:t xml:space="preserve"> Ин-</w:t>
      </w:r>
    </w:p>
    <w:p w:rsidR="009233C3" w:rsidRPr="009233C3" w:rsidRDefault="009233C3" w:rsidP="009233C3">
      <w:pPr>
        <w:jc w:val="both"/>
        <w:rPr>
          <w:sz w:val="24"/>
          <w:szCs w:val="24"/>
        </w:rPr>
      </w:pPr>
      <w:r w:rsidRPr="009233C3">
        <w:rPr>
          <w:sz w:val="24"/>
          <w:szCs w:val="24"/>
        </w:rPr>
        <w:t>формационные технологии на уроках русского языка и литературы). www.prosv.ru/umk/konkurs/info.aspx?ob_no=12267 (Работы победителей конкурса «Учитель – учителю» издательства «Просвещение»). www.spravka.gramota.ru (Справочная служба русского языка). www.slovari.ru/dictsearch (</w:t>
      </w:r>
      <w:proofErr w:type="spellStart"/>
      <w:r w:rsidRPr="009233C3">
        <w:rPr>
          <w:sz w:val="24"/>
          <w:szCs w:val="24"/>
        </w:rPr>
        <w:t>Словари</w:t>
      </w:r>
      <w:proofErr w:type="gramStart"/>
      <w:r w:rsidRPr="009233C3">
        <w:rPr>
          <w:sz w:val="24"/>
          <w:szCs w:val="24"/>
        </w:rPr>
        <w:t>.р</w:t>
      </w:r>
      <w:proofErr w:type="gramEnd"/>
      <w:r w:rsidRPr="009233C3">
        <w:rPr>
          <w:sz w:val="24"/>
          <w:szCs w:val="24"/>
        </w:rPr>
        <w:t>у</w:t>
      </w:r>
      <w:proofErr w:type="spellEnd"/>
      <w:r w:rsidRPr="009233C3">
        <w:rPr>
          <w:sz w:val="24"/>
          <w:szCs w:val="24"/>
        </w:rPr>
        <w:t>). www.gramota.ru/class/coach/tbgramota (Учебник грамоты). www.gramota.ru (Справочная служба).</w:t>
      </w:r>
    </w:p>
    <w:p w:rsidR="009233C3" w:rsidRPr="009233C3" w:rsidRDefault="009233C3" w:rsidP="009233C3">
      <w:pPr>
        <w:ind w:left="280"/>
        <w:rPr>
          <w:sz w:val="24"/>
          <w:szCs w:val="24"/>
        </w:rPr>
      </w:pPr>
      <w:r w:rsidRPr="009233C3">
        <w:rPr>
          <w:sz w:val="24"/>
          <w:szCs w:val="24"/>
        </w:rPr>
        <w:t>www.gramma.ru/EXM (</w:t>
      </w:r>
      <w:proofErr w:type="spellStart"/>
      <w:r w:rsidRPr="009233C3">
        <w:rPr>
          <w:sz w:val="24"/>
          <w:szCs w:val="24"/>
        </w:rPr>
        <w:t>Экзамены</w:t>
      </w:r>
      <w:proofErr w:type="gramStart"/>
      <w:r w:rsidRPr="009233C3">
        <w:rPr>
          <w:sz w:val="24"/>
          <w:szCs w:val="24"/>
        </w:rPr>
        <w:t>.Н</w:t>
      </w:r>
      <w:proofErr w:type="gramEnd"/>
      <w:r w:rsidRPr="009233C3">
        <w:rPr>
          <w:sz w:val="24"/>
          <w:szCs w:val="24"/>
        </w:rPr>
        <w:t>ормативные</w:t>
      </w:r>
      <w:proofErr w:type="spellEnd"/>
      <w:r w:rsidRPr="009233C3">
        <w:rPr>
          <w:sz w:val="24"/>
          <w:szCs w:val="24"/>
        </w:rPr>
        <w:t xml:space="preserve"> документы).</w:t>
      </w: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  <w:bookmarkStart w:id="16" w:name="_Toc453152129"/>
      <w:bookmarkStart w:id="17" w:name="_Toc473702350"/>
      <w:bookmarkEnd w:id="16"/>
      <w:bookmarkEnd w:id="17"/>
      <w:r w:rsidRPr="009233C3">
        <w:rPr>
          <w:rFonts w:eastAsia="Times New Roman"/>
          <w:b/>
          <w:bCs/>
          <w:caps/>
          <w:sz w:val="24"/>
          <w:szCs w:val="24"/>
        </w:rPr>
        <w:lastRenderedPageBreak/>
        <w:t>результаты освоения учебной дисциплины</w:t>
      </w:r>
    </w:p>
    <w:p w:rsidR="009233C3" w:rsidRPr="009233C3" w:rsidRDefault="009233C3" w:rsidP="009233C3">
      <w:pPr>
        <w:keepNext/>
        <w:widowControl/>
        <w:spacing w:line="276" w:lineRule="auto"/>
        <w:jc w:val="center"/>
        <w:outlineLvl w:val="0"/>
        <w:rPr>
          <w:rFonts w:eastAsia="Times New Roman"/>
          <w:b/>
          <w:bCs/>
          <w:caps/>
          <w:sz w:val="24"/>
          <w:szCs w:val="24"/>
        </w:rPr>
      </w:pPr>
    </w:p>
    <w:p w:rsidR="009233C3" w:rsidRPr="009233C3" w:rsidRDefault="009233C3" w:rsidP="009233C3">
      <w:pPr>
        <w:ind w:firstLine="567"/>
        <w:jc w:val="both"/>
        <w:rPr>
          <w:sz w:val="24"/>
          <w:szCs w:val="24"/>
        </w:rPr>
      </w:pPr>
      <w:r w:rsidRPr="009233C3">
        <w:rPr>
          <w:sz w:val="24"/>
          <w:szCs w:val="24"/>
        </w:rPr>
        <w:t xml:space="preserve">Ожидаемый результат – овладение обучающимися композиционными моделями определённого жанра деловой бумаги и самостоятельное речевое «наполнение» моделей по структурным элементам. </w:t>
      </w:r>
    </w:p>
    <w:p w:rsidR="009233C3" w:rsidRPr="009233C3" w:rsidRDefault="009233C3" w:rsidP="009233C3">
      <w:pPr>
        <w:jc w:val="both"/>
        <w:rPr>
          <w:rFonts w:eastAsia="Times New Roman"/>
          <w:color w:val="000000"/>
          <w:sz w:val="24"/>
          <w:szCs w:val="24"/>
        </w:rPr>
      </w:pPr>
    </w:p>
    <w:p w:rsidR="009233C3" w:rsidRPr="009233C3" w:rsidRDefault="009233C3" w:rsidP="009233C3">
      <w:pPr>
        <w:jc w:val="both"/>
        <w:rPr>
          <w:rFonts w:eastAsia="Times New Roman"/>
          <w:color w:val="000000"/>
          <w:sz w:val="24"/>
          <w:szCs w:val="24"/>
        </w:rPr>
      </w:pPr>
      <w:r w:rsidRPr="009233C3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9233C3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9233C3">
        <w:rPr>
          <w:rFonts w:eastAsia="Times New Roman"/>
          <w:color w:val="000000"/>
          <w:sz w:val="24"/>
          <w:szCs w:val="24"/>
        </w:rPr>
        <w:t>):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9233C3" w:rsidRPr="009233C3" w:rsidRDefault="009233C3" w:rsidP="009233C3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7. Организовать собственную деятельность с соблюдением требований охраны труда и экологической безопасности.</w:t>
      </w:r>
    </w:p>
    <w:p w:rsidR="009233C3" w:rsidRPr="009233C3" w:rsidRDefault="009233C3" w:rsidP="009233C3">
      <w:pPr>
        <w:ind w:left="567" w:hanging="567"/>
        <w:jc w:val="both"/>
      </w:pPr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7. Исполнять воинскую обязанность, в том числе с применением полученных профессиональных знаний (для юношей).</w:t>
      </w:r>
    </w:p>
    <w:p w:rsidR="009233C3" w:rsidRPr="009233C3" w:rsidRDefault="009233C3" w:rsidP="009233C3">
      <w:proofErr w:type="gramStart"/>
      <w:r w:rsidRPr="009233C3">
        <w:rPr>
          <w:rFonts w:eastAsia="Times New Roman"/>
          <w:sz w:val="24"/>
          <w:szCs w:val="24"/>
        </w:rPr>
        <w:t>ОК</w:t>
      </w:r>
      <w:proofErr w:type="gramEnd"/>
      <w:r w:rsidRPr="009233C3">
        <w:rPr>
          <w:rFonts w:eastAsia="Times New Roman"/>
          <w:sz w:val="24"/>
          <w:szCs w:val="24"/>
        </w:rPr>
        <w:t> 8. Исполнять воинскую обязанность, в том числе с применением полученных профессиональных знаний (для юношей).</w:t>
      </w:r>
    </w:p>
    <w:p w:rsidR="009233C3" w:rsidRPr="009233C3" w:rsidRDefault="009233C3" w:rsidP="009233C3"/>
    <w:p w:rsidR="009233C3" w:rsidRPr="009233C3" w:rsidRDefault="009233C3" w:rsidP="009233C3"/>
    <w:p w:rsidR="009233C3" w:rsidRPr="009233C3" w:rsidRDefault="009233C3" w:rsidP="009233C3">
      <w:pPr>
        <w:widowControl/>
        <w:rPr>
          <w:rFonts w:eastAsia="Times New Roman"/>
          <w:b/>
          <w:bCs/>
          <w:color w:val="000000"/>
          <w:sz w:val="24"/>
          <w:szCs w:val="24"/>
        </w:rPr>
      </w:pPr>
      <w:r w:rsidRPr="009233C3">
        <w:br w:type="page"/>
      </w:r>
    </w:p>
    <w:p w:rsidR="009233C3" w:rsidRPr="009233C3" w:rsidRDefault="009233C3" w:rsidP="009233C3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233C3">
        <w:rPr>
          <w:rFonts w:eastAsia="Times New Roman"/>
          <w:b/>
          <w:bCs/>
          <w:color w:val="000000"/>
          <w:sz w:val="24"/>
          <w:szCs w:val="24"/>
        </w:rPr>
        <w:lastRenderedPageBreak/>
        <w:t>КОНКРЕТИЗАЦИЯ ОСВОЕНИЯ УЧЕБНОЙ ДИСЦИПЛИНЫ</w:t>
      </w:r>
    </w:p>
    <w:p w:rsidR="009233C3" w:rsidRPr="009233C3" w:rsidRDefault="009233C3" w:rsidP="009233C3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9233C3" w:rsidRPr="009233C3" w:rsidTr="006F4D38">
        <w:trPr>
          <w:trHeight w:val="93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Уметь:</w:t>
            </w:r>
          </w:p>
          <w:p w:rsidR="009233C3" w:rsidRPr="009233C3" w:rsidRDefault="009233C3" w:rsidP="009233C3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both"/>
              <w:rPr>
                <w:shd w:val="clear" w:color="auto" w:fill="FFFFFF"/>
              </w:rPr>
            </w:pPr>
            <w:r w:rsidRPr="009233C3">
              <w:rPr>
                <w:shd w:val="clear" w:color="auto" w:fill="FFFFFF"/>
              </w:rPr>
              <w:t>- использовать теоретические знания для анализа индивидуально-психологических качеств личности, то есть темперамент, характер, воля, способности и эмоции;</w:t>
            </w:r>
          </w:p>
          <w:p w:rsidR="009233C3" w:rsidRPr="009233C3" w:rsidRDefault="009233C3" w:rsidP="009233C3">
            <w:pPr>
              <w:jc w:val="both"/>
              <w:rPr>
                <w:shd w:val="clear" w:color="auto" w:fill="FFFFFF"/>
              </w:rPr>
            </w:pPr>
            <w:r w:rsidRPr="009233C3">
              <w:rPr>
                <w:shd w:val="clear" w:color="auto" w:fill="FFFFFF"/>
              </w:rPr>
              <w:t>- уметь определять тип темперамента;</w:t>
            </w:r>
          </w:p>
          <w:p w:rsidR="009233C3" w:rsidRPr="009233C3" w:rsidRDefault="009233C3" w:rsidP="009233C3">
            <w:pPr>
              <w:jc w:val="both"/>
            </w:pPr>
            <w:r w:rsidRPr="009233C3">
              <w:rPr>
                <w:shd w:val="clear" w:color="auto" w:fill="FFFFFF"/>
              </w:rPr>
              <w:t>- необходимо знать особенности своего темперамента,  характера, и учиты</w:t>
            </w:r>
            <w:r w:rsidRPr="009233C3">
              <w:rPr>
                <w:shd w:val="clear" w:color="auto" w:fill="FFFFFF"/>
              </w:rPr>
              <w:softHyphen/>
              <w:t>вать их при установлении контактов с людьми, для того чтобы успешно избегать конфликтных ситуаций.</w:t>
            </w:r>
          </w:p>
        </w:tc>
      </w:tr>
      <w:tr w:rsidR="009233C3" w:rsidRPr="009233C3" w:rsidTr="006F4D38">
        <w:trPr>
          <w:trHeight w:val="65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Знать:</w:t>
            </w:r>
          </w:p>
          <w:p w:rsidR="009233C3" w:rsidRPr="009233C3" w:rsidRDefault="009233C3" w:rsidP="009233C3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Перечень тем:</w:t>
            </w:r>
          </w:p>
          <w:p w:rsidR="009233C3" w:rsidRPr="009233C3" w:rsidRDefault="009233C3" w:rsidP="009233C3">
            <w:r w:rsidRPr="009233C3">
              <w:rPr>
                <w:szCs w:val="24"/>
              </w:rPr>
              <w:t>Разновидности и жанры официально-делового стиля речи.</w:t>
            </w:r>
          </w:p>
        </w:tc>
      </w:tr>
      <w:tr w:rsidR="009233C3" w:rsidRPr="009233C3" w:rsidTr="006F4D38">
        <w:trPr>
          <w:trHeight w:val="263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lang w:val="en-US"/>
              </w:rPr>
            </w:pPr>
            <w:r w:rsidRPr="009233C3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color w:val="000000"/>
                <w:shd w:val="clear" w:color="auto" w:fill="FFFFFF"/>
              </w:rPr>
              <w:t xml:space="preserve">Определение стилей речи. </w:t>
            </w:r>
          </w:p>
        </w:tc>
      </w:tr>
      <w:tr w:rsidR="009233C3" w:rsidRPr="009233C3" w:rsidTr="006F4D38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Уметь:</w:t>
            </w:r>
          </w:p>
          <w:p w:rsidR="009233C3" w:rsidRPr="009233C3" w:rsidRDefault="009233C3" w:rsidP="009233C3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both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- на практике применять деловое письмо; </w:t>
            </w:r>
          </w:p>
          <w:p w:rsidR="009233C3" w:rsidRPr="009233C3" w:rsidRDefault="009233C3" w:rsidP="009233C3">
            <w:pPr>
              <w:jc w:val="both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- грамотно строить свою речь, использовать разные средства общения; </w:t>
            </w:r>
          </w:p>
          <w:p w:rsidR="009233C3" w:rsidRPr="009233C3" w:rsidRDefault="009233C3" w:rsidP="009233C3">
            <w:pPr>
              <w:jc w:val="both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- уметь составлять деловые бумаги; </w:t>
            </w:r>
          </w:p>
          <w:p w:rsidR="009233C3" w:rsidRPr="009233C3" w:rsidRDefault="009233C3" w:rsidP="009233C3">
            <w:pPr>
              <w:jc w:val="both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- разбираться </w:t>
            </w:r>
            <w:proofErr w:type="gramStart"/>
            <w:r w:rsidRPr="009233C3">
              <w:rPr>
                <w:color w:val="000000"/>
                <w:shd w:val="clear" w:color="auto" w:fill="FFFFFF"/>
              </w:rPr>
              <w:t>стилях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речи; </w:t>
            </w:r>
          </w:p>
        </w:tc>
      </w:tr>
      <w:tr w:rsidR="009233C3" w:rsidRPr="009233C3" w:rsidTr="006F4D38">
        <w:trPr>
          <w:trHeight w:val="116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Знать:</w:t>
            </w:r>
          </w:p>
          <w:p w:rsidR="009233C3" w:rsidRPr="009233C3" w:rsidRDefault="009233C3" w:rsidP="009233C3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spacing w:before="240"/>
              <w:rPr>
                <w:sz w:val="28"/>
                <w:szCs w:val="28"/>
              </w:rPr>
            </w:pPr>
            <w:r w:rsidRPr="009233C3">
              <w:rPr>
                <w:color w:val="000000"/>
                <w:shd w:val="clear" w:color="auto" w:fill="FFFFFF"/>
              </w:rPr>
              <w:t>Перечень тем:</w:t>
            </w:r>
            <w:r w:rsidRPr="009233C3">
              <w:rPr>
                <w:sz w:val="28"/>
                <w:szCs w:val="28"/>
              </w:rPr>
              <w:t xml:space="preserve"> </w:t>
            </w:r>
          </w:p>
          <w:p w:rsidR="009233C3" w:rsidRPr="009233C3" w:rsidRDefault="009233C3" w:rsidP="009233C3">
            <w:pPr>
              <w:rPr>
                <w:szCs w:val="28"/>
              </w:rPr>
            </w:pPr>
            <w:r w:rsidRPr="009233C3">
              <w:rPr>
                <w:szCs w:val="28"/>
              </w:rPr>
              <w:t>Тема 2.1. Из истории  делового письма.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2.2. Расписки. Виды.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 xml:space="preserve"> Тема 2.3. Доверенность. Виды.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2.4. Приглашение. Памятка.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2.5. Протокол. Заметка.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2.6. Объявление. Инструкция.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2.7. Реклама. Заявление.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2.8. Автобиография. Резюме.</w:t>
            </w:r>
          </w:p>
          <w:p w:rsidR="009233C3" w:rsidRPr="009233C3" w:rsidRDefault="009233C3" w:rsidP="009233C3">
            <w:pPr>
              <w:spacing w:after="60"/>
              <w:rPr>
                <w:sz w:val="22"/>
                <w:szCs w:val="28"/>
              </w:rPr>
            </w:pPr>
            <w:r w:rsidRPr="009233C3">
              <w:rPr>
                <w:szCs w:val="28"/>
              </w:rPr>
              <w:t>Тема 2.9. Анкета. Характеристика.</w:t>
            </w:r>
          </w:p>
        </w:tc>
      </w:tr>
      <w:tr w:rsidR="009233C3" w:rsidRPr="009233C3" w:rsidTr="006F4D38">
        <w:trPr>
          <w:trHeight w:val="39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lang w:val="en-US"/>
              </w:rPr>
            </w:pPr>
            <w:r w:rsidRPr="009233C3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shd w:val="clear" w:color="auto" w:fill="FFFFFF"/>
              </w:rPr>
              <w:t xml:space="preserve">Применить на практике знания о деловых бумагах для жизнеобеспечения. </w:t>
            </w:r>
          </w:p>
        </w:tc>
      </w:tr>
      <w:tr w:rsidR="009233C3" w:rsidRPr="009233C3" w:rsidTr="006F4D38">
        <w:trPr>
          <w:trHeight w:val="41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Уметь:</w:t>
            </w:r>
          </w:p>
          <w:p w:rsidR="009233C3" w:rsidRPr="009233C3" w:rsidRDefault="009233C3" w:rsidP="009233C3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shd w:val="clear" w:color="auto" w:fill="FFFFFF"/>
              </w:rPr>
            </w:pPr>
            <w:r w:rsidRPr="009233C3">
              <w:rPr>
                <w:shd w:val="clear" w:color="auto" w:fill="FFFFFF"/>
              </w:rPr>
              <w:t>- применять знания на практике;</w:t>
            </w:r>
          </w:p>
          <w:p w:rsidR="009233C3" w:rsidRPr="009233C3" w:rsidRDefault="009233C3" w:rsidP="009233C3">
            <w:pPr>
              <w:rPr>
                <w:lang w:val="en-US"/>
              </w:rPr>
            </w:pPr>
          </w:p>
        </w:tc>
      </w:tr>
      <w:tr w:rsidR="009233C3" w:rsidRPr="009233C3" w:rsidTr="006F4D38">
        <w:trPr>
          <w:trHeight w:val="837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lang w:val="en-US"/>
              </w:rPr>
            </w:pPr>
            <w:r w:rsidRPr="009233C3">
              <w:rPr>
                <w:color w:val="000000"/>
                <w:shd w:val="clear" w:color="auto" w:fill="FFFFFF"/>
              </w:rPr>
              <w:t>Знать: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Перечень тем: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>Тема 3.1. Типы документов. Справка и удостоверение</w:t>
            </w:r>
            <w:proofErr w:type="gramStart"/>
            <w:r w:rsidRPr="009233C3">
              <w:rPr>
                <w:szCs w:val="28"/>
              </w:rPr>
              <w:t xml:space="preserve"> .</w:t>
            </w:r>
            <w:proofErr w:type="gramEnd"/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 xml:space="preserve">Тема 3.2. Трудовая и сберегательная книжки. </w:t>
            </w:r>
          </w:p>
          <w:p w:rsidR="009233C3" w:rsidRPr="009233C3" w:rsidRDefault="009233C3" w:rsidP="009233C3">
            <w:pPr>
              <w:spacing w:after="60"/>
              <w:rPr>
                <w:szCs w:val="28"/>
              </w:rPr>
            </w:pPr>
            <w:r w:rsidRPr="009233C3">
              <w:rPr>
                <w:szCs w:val="28"/>
              </w:rPr>
              <w:t xml:space="preserve">Тема 3.3. Договоры. Заполнение квитанций за коммунальные услуги, электроэнергию, телефон-интернет. </w:t>
            </w:r>
          </w:p>
        </w:tc>
      </w:tr>
      <w:tr w:rsidR="009233C3" w:rsidRPr="009233C3" w:rsidTr="006F4D38">
        <w:trPr>
          <w:trHeight w:val="837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pPr>
              <w:jc w:val="center"/>
              <w:rPr>
                <w:lang w:val="en-US"/>
              </w:rPr>
            </w:pPr>
            <w:r w:rsidRPr="009233C3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shd w:val="clear" w:color="auto" w:fill="FFFFFF"/>
              </w:rPr>
              <w:t xml:space="preserve">Заполнение трудовых договоров, квитанций за коммунальные услуги. </w:t>
            </w:r>
          </w:p>
        </w:tc>
      </w:tr>
    </w:tbl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233C3" w:rsidRPr="009233C3" w:rsidRDefault="009233C3" w:rsidP="009233C3">
      <w:pPr>
        <w:keepNext/>
        <w:widowControl/>
        <w:spacing w:before="240" w:after="60" w:line="276" w:lineRule="auto"/>
        <w:jc w:val="center"/>
        <w:outlineLvl w:val="0"/>
        <w:rPr>
          <w:rFonts w:eastAsia="Times New Roman"/>
          <w:b/>
          <w:bCs/>
          <w:sz w:val="24"/>
          <w:szCs w:val="24"/>
        </w:rPr>
      </w:pPr>
      <w:bookmarkStart w:id="18" w:name="_Toc473702351"/>
      <w:bookmarkStart w:id="19" w:name="_Toc315086912"/>
      <w:bookmarkEnd w:id="18"/>
      <w:bookmarkEnd w:id="19"/>
      <w:r w:rsidRPr="009233C3">
        <w:rPr>
          <w:rFonts w:eastAsia="Times New Roman"/>
          <w:b/>
          <w:bCs/>
          <w:sz w:val="24"/>
          <w:szCs w:val="24"/>
        </w:rPr>
        <w:lastRenderedPageBreak/>
        <w:t xml:space="preserve">ТЕХНОЛОГИИ ФОРМИРОВАНИЯ </w:t>
      </w:r>
      <w:proofErr w:type="gramStart"/>
      <w:r w:rsidRPr="009233C3">
        <w:rPr>
          <w:rFonts w:eastAsia="Times New Roman"/>
          <w:b/>
          <w:bCs/>
          <w:sz w:val="24"/>
          <w:szCs w:val="24"/>
        </w:rPr>
        <w:t>ОК</w:t>
      </w:r>
      <w:proofErr w:type="gramEnd"/>
    </w:p>
    <w:p w:rsidR="009233C3" w:rsidRPr="009233C3" w:rsidRDefault="009233C3" w:rsidP="009233C3">
      <w:pPr>
        <w:keepNext/>
        <w:widowControl/>
        <w:spacing w:line="276" w:lineRule="auto"/>
        <w:jc w:val="center"/>
        <w:outlineLvl w:val="0"/>
        <w:rPr>
          <w:rFonts w:eastAsia="Times New Roman"/>
          <w:b/>
          <w:bCs/>
          <w:sz w:val="24"/>
          <w:szCs w:val="24"/>
        </w:rPr>
      </w:pPr>
    </w:p>
    <w:tbl>
      <w:tblPr>
        <w:tblW w:w="9197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5626"/>
      </w:tblGrid>
      <w:tr w:rsidR="009233C3" w:rsidRPr="009233C3" w:rsidTr="006F4D38">
        <w:trPr>
          <w:trHeight w:val="272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b/>
                <w:bCs/>
                <w:color w:val="000000"/>
                <w:shd w:val="clear" w:color="auto" w:fill="FFFFFF"/>
              </w:rPr>
              <w:t xml:space="preserve">Название </w:t>
            </w:r>
            <w:proofErr w:type="gramStart"/>
            <w:r w:rsidRPr="009233C3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b/>
                <w:bCs/>
                <w:color w:val="000000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9233C3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b/>
                <w:bCs/>
                <w:color w:val="000000"/>
                <w:shd w:val="clear" w:color="auto" w:fill="FFFFFF"/>
              </w:rPr>
              <w:t xml:space="preserve"> (на учебных занятиях)</w:t>
            </w:r>
          </w:p>
        </w:tc>
      </w:tr>
      <w:tr w:rsidR="009233C3" w:rsidRPr="009233C3" w:rsidTr="006F4D38">
        <w:trPr>
          <w:trHeight w:val="843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r w:rsidRPr="009233C3">
              <w:rPr>
                <w:color w:val="000000"/>
                <w:shd w:val="clear" w:color="auto" w:fill="FFFFFF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9233C3" w:rsidRPr="009233C3" w:rsidTr="006F4D38">
        <w:trPr>
          <w:trHeight w:val="757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9233C3" w:rsidRPr="009233C3" w:rsidTr="006F4D38">
        <w:trPr>
          <w:trHeight w:val="859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9233C3" w:rsidRPr="009233C3" w:rsidTr="006F4D38">
        <w:trPr>
          <w:trHeight w:val="17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9233C3">
              <w:rPr>
                <w:color w:val="000000"/>
                <w:shd w:val="clear" w:color="auto" w:fill="FFFFFF"/>
              </w:rPr>
              <w:t>PowerPoint</w:t>
            </w:r>
            <w:proofErr w:type="spellEnd"/>
            <w:r w:rsidRPr="009233C3">
              <w:rPr>
                <w:color w:val="000000"/>
                <w:shd w:val="clear" w:color="auto" w:fill="FFFFFF"/>
              </w:rPr>
              <w:t xml:space="preserve"> к учебному материалу);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комплексные методы.</w:t>
            </w:r>
          </w:p>
        </w:tc>
      </w:tr>
      <w:tr w:rsidR="009233C3" w:rsidRPr="009233C3" w:rsidTr="006F4D38">
        <w:trPr>
          <w:trHeight w:val="14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9233C3" w:rsidRPr="009233C3" w:rsidRDefault="009233C3" w:rsidP="009233C3">
            <w:r w:rsidRPr="009233C3">
              <w:rPr>
                <w:color w:val="000000"/>
                <w:shd w:val="clear" w:color="auto" w:fill="FFFFFF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9233C3">
              <w:rPr>
                <w:color w:val="000000"/>
                <w:shd w:val="clear" w:color="auto" w:fill="FFFFFF"/>
              </w:rPr>
              <w:t>PowerPoint</w:t>
            </w:r>
            <w:proofErr w:type="spellEnd"/>
            <w:r w:rsidRPr="009233C3">
              <w:rPr>
                <w:color w:val="000000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9233C3" w:rsidRPr="009233C3" w:rsidTr="006F4D38">
        <w:trPr>
          <w:trHeight w:val="1038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roofErr w:type="gramStart"/>
            <w:r w:rsidRPr="009233C3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233C3">
              <w:rPr>
                <w:color w:val="000000"/>
                <w:shd w:val="clear" w:color="auto" w:fill="FFFFFF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9233C3" w:rsidRPr="009233C3" w:rsidRDefault="009233C3" w:rsidP="009233C3">
            <w:pPr>
              <w:rPr>
                <w:color w:val="000000"/>
                <w:shd w:val="clear" w:color="auto" w:fill="FFFFFF"/>
              </w:rPr>
            </w:pPr>
            <w:r w:rsidRPr="009233C3">
              <w:rPr>
                <w:color w:val="000000"/>
                <w:shd w:val="clear" w:color="auto" w:fill="FFFFFF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9233C3">
              <w:rPr>
                <w:color w:val="000000"/>
                <w:shd w:val="clear" w:color="auto" w:fill="FFFFFF"/>
              </w:rPr>
              <w:t>проводящиеся</w:t>
            </w:r>
            <w:proofErr w:type="spellEnd"/>
            <w:r w:rsidRPr="009233C3">
              <w:rPr>
                <w:color w:val="000000"/>
                <w:shd w:val="clear" w:color="auto" w:fill="FFFFFF"/>
              </w:rPr>
              <w:t xml:space="preserve"> в парах и группах; ролевые и деловые игры; любые варианты «технологии работы в группах сотрудничества».</w:t>
            </w:r>
          </w:p>
        </w:tc>
      </w:tr>
    </w:tbl>
    <w:p w:rsidR="009233C3" w:rsidRPr="009233C3" w:rsidRDefault="009233C3" w:rsidP="009233C3">
      <w:pPr>
        <w:widowControl/>
        <w:rPr>
          <w:rFonts w:eastAsia="Calibri"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rPr>
          <w:rFonts w:eastAsia="Calibri"/>
          <w:color w:val="000000"/>
          <w:sz w:val="24"/>
          <w:szCs w:val="24"/>
        </w:rPr>
      </w:pPr>
    </w:p>
    <w:p w:rsidR="009233C3" w:rsidRPr="009233C3" w:rsidRDefault="009233C3" w:rsidP="009233C3">
      <w:pPr>
        <w:widowControl/>
        <w:rPr>
          <w:rFonts w:eastAsia="Calibri"/>
          <w:color w:val="000000"/>
          <w:sz w:val="24"/>
          <w:szCs w:val="24"/>
        </w:rPr>
      </w:pPr>
      <w:r w:rsidRPr="009233C3">
        <w:br w:type="page"/>
      </w:r>
    </w:p>
    <w:p w:rsidR="009233C3" w:rsidRPr="009233C3" w:rsidRDefault="009233C3" w:rsidP="009233C3">
      <w:pPr>
        <w:keepNext/>
        <w:widowControl/>
        <w:spacing w:before="240" w:after="60" w:line="276" w:lineRule="auto"/>
        <w:outlineLvl w:val="0"/>
        <w:rPr>
          <w:rFonts w:eastAsia="Times New Roman"/>
          <w:b/>
          <w:bCs/>
          <w:sz w:val="24"/>
          <w:szCs w:val="24"/>
        </w:rPr>
      </w:pPr>
      <w:bookmarkStart w:id="20" w:name="_Toc473702352"/>
      <w:bookmarkEnd w:id="20"/>
      <w:r w:rsidRPr="009233C3">
        <w:rPr>
          <w:rFonts w:eastAsia="Times New Roman"/>
          <w:b/>
          <w:bCs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9233C3" w:rsidRPr="009233C3" w:rsidRDefault="009233C3" w:rsidP="009233C3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4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9233C3" w:rsidRPr="009233C3" w:rsidTr="006F4D38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9233C3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9233C3" w:rsidRPr="009233C3" w:rsidTr="006F4D38">
        <w:trPr>
          <w:trHeight w:val="11104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9233C3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9233C3" w:rsidRPr="009233C3" w:rsidRDefault="009233C3" w:rsidP="009233C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233C3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9233C3" w:rsidRPr="009233C3" w:rsidRDefault="009233C3" w:rsidP="009233C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9233C3" w:rsidRPr="009233C3" w:rsidTr="006F4D38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9233C3" w:rsidRPr="009233C3" w:rsidRDefault="009233C3" w:rsidP="009233C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233C3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9233C3" w:rsidRPr="009233C3" w:rsidRDefault="009233C3" w:rsidP="009233C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233C3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9233C3" w:rsidRPr="009233C3" w:rsidRDefault="009233C3" w:rsidP="009233C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bookmarkStart w:id="21" w:name="_Toc315086913"/>
            <w:bookmarkEnd w:id="21"/>
          </w:p>
        </w:tc>
      </w:tr>
    </w:tbl>
    <w:p w:rsidR="009233C3" w:rsidRPr="009233C3" w:rsidRDefault="009233C3" w:rsidP="009233C3"/>
    <w:p w:rsidR="00AF001D" w:rsidRPr="009233C3" w:rsidRDefault="00AF001D" w:rsidP="009233C3"/>
    <w:sectPr w:rsidR="00AF001D" w:rsidRPr="009233C3">
      <w:footerReference w:type="default" r:id="rId11"/>
      <w:pgSz w:w="12240" w:h="15840"/>
      <w:pgMar w:top="851" w:right="851" w:bottom="851" w:left="1418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132E" w:rsidRDefault="00A2132E">
      <w:r>
        <w:separator/>
      </w:r>
    </w:p>
  </w:endnote>
  <w:endnote w:type="continuationSeparator" w:id="0">
    <w:p w:rsidR="00A2132E" w:rsidRDefault="00A213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0418326"/>
      <w:docPartObj>
        <w:docPartGallery w:val="Page Numbers (Bottom of Page)"/>
        <w:docPartUnique/>
      </w:docPartObj>
    </w:sdtPr>
    <w:sdtEndPr/>
    <w:sdtContent>
      <w:p w:rsidR="00D71DE1" w:rsidRDefault="00D71DE1">
        <w:pPr>
          <w:pStyle w:val="af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372F8D">
          <w:rPr>
            <w:noProof/>
          </w:rPr>
          <w:t>14</w:t>
        </w:r>
        <w:r>
          <w:fldChar w:fldCharType="end"/>
        </w:r>
      </w:p>
    </w:sdtContent>
  </w:sdt>
  <w:p w:rsidR="00D71DE1" w:rsidRDefault="00D71DE1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132E" w:rsidRDefault="00A2132E"/>
  </w:footnote>
  <w:footnote w:type="continuationSeparator" w:id="0">
    <w:p w:rsidR="00A2132E" w:rsidRDefault="00A213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1D398B"/>
    <w:multiLevelType w:val="multilevel"/>
    <w:tmpl w:val="854297A8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44467DC0"/>
    <w:multiLevelType w:val="multilevel"/>
    <w:tmpl w:val="F69E90A0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50C54958"/>
    <w:multiLevelType w:val="hybridMultilevel"/>
    <w:tmpl w:val="0AC230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F001D"/>
    <w:rsid w:val="00131545"/>
    <w:rsid w:val="00152479"/>
    <w:rsid w:val="00185D8F"/>
    <w:rsid w:val="001C318A"/>
    <w:rsid w:val="0020384E"/>
    <w:rsid w:val="002C2FA2"/>
    <w:rsid w:val="002F55EA"/>
    <w:rsid w:val="00355B58"/>
    <w:rsid w:val="003633E8"/>
    <w:rsid w:val="00372F8D"/>
    <w:rsid w:val="004B7648"/>
    <w:rsid w:val="00601777"/>
    <w:rsid w:val="0070239F"/>
    <w:rsid w:val="00777C45"/>
    <w:rsid w:val="00816B33"/>
    <w:rsid w:val="00860BBD"/>
    <w:rsid w:val="009233C3"/>
    <w:rsid w:val="009C56DC"/>
    <w:rsid w:val="00A2132E"/>
    <w:rsid w:val="00A33F74"/>
    <w:rsid w:val="00A424A4"/>
    <w:rsid w:val="00AF001D"/>
    <w:rsid w:val="00BC7F25"/>
    <w:rsid w:val="00D71DE1"/>
    <w:rsid w:val="00E07A94"/>
    <w:rsid w:val="00EB7B5D"/>
    <w:rsid w:val="00F70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c">
    <w:name w:val="Основной текст Знак"/>
    <w:basedOn w:val="a0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4">
    <w:name w:val="Основной текст (4)_"/>
    <w:basedOn w:val="a0"/>
    <w:link w:val="41"/>
    <w:qFormat/>
    <w:locked/>
    <w:rsid w:val="006150AD"/>
    <w:rPr>
      <w:shd w:val="clear" w:color="auto" w:fill="FFFFFF"/>
    </w:rPr>
  </w:style>
  <w:style w:type="character" w:customStyle="1" w:styleId="40">
    <w:name w:val="Основной текст (4) + Курсив"/>
    <w:basedOn w:val="4"/>
    <w:qFormat/>
    <w:rsid w:val="006150AD"/>
    <w:rPr>
      <w:i/>
      <w:iCs/>
      <w:shd w:val="clear" w:color="auto" w:fill="FFFFFF"/>
    </w:rPr>
  </w:style>
  <w:style w:type="character" w:customStyle="1" w:styleId="42">
    <w:name w:val="Основной текст (4) + Полужирный"/>
    <w:basedOn w:val="4"/>
    <w:qFormat/>
    <w:rsid w:val="006150AD"/>
    <w:rPr>
      <w:rFonts w:ascii="Times New Roman" w:hAnsi="Times New Roman" w:cs="Times New Roman"/>
      <w:effect w:val="blinkBackground"/>
      <w:shd w:val="clear" w:color="auto" w:fill="FFFFFF"/>
    </w:rPr>
  </w:style>
  <w:style w:type="character" w:customStyle="1" w:styleId="410">
    <w:name w:val="Основной текст (4) + Полужирный1"/>
    <w:basedOn w:val="4"/>
    <w:qFormat/>
    <w:rsid w:val="006150AD"/>
    <w:rPr>
      <w:rFonts w:ascii="Times New Roman" w:hAnsi="Times New Roman" w:cs="Times New Roman"/>
      <w:i/>
      <w:iCs/>
      <w:effect w:val="blinkBackground"/>
      <w:shd w:val="clear" w:color="auto" w:fill="FFFFFF"/>
    </w:rPr>
  </w:style>
  <w:style w:type="character" w:customStyle="1" w:styleId="ListLabel1">
    <w:name w:val="ListLabel 1"/>
    <w:qFormat/>
    <w:rPr>
      <w:rFonts w:eastAsia="Symbol" w:cs="Symbol"/>
      <w:color w:val="231F20"/>
      <w:w w:val="100"/>
      <w:sz w:val="21"/>
      <w:szCs w:val="21"/>
    </w:rPr>
  </w:style>
  <w:style w:type="character" w:customStyle="1" w:styleId="ListLabel2">
    <w:name w:val="ListLabel 2"/>
    <w:qFormat/>
    <w:rPr>
      <w:rFonts w:eastAsia="Century Gothic" w:cs="Century Gothic"/>
      <w:color w:val="231F20"/>
      <w:w w:val="108"/>
      <w:sz w:val="28"/>
      <w:szCs w:val="28"/>
    </w:rPr>
  </w:style>
  <w:style w:type="character" w:customStyle="1" w:styleId="ListLabel3">
    <w:name w:val="ListLabel 3"/>
    <w:qFormat/>
    <w:rPr>
      <w:rFonts w:eastAsia="Arial" w:cs="Arial"/>
      <w:i/>
      <w:color w:val="231F20"/>
      <w:w w:val="102"/>
      <w:sz w:val="26"/>
      <w:szCs w:val="26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Symbol"/>
    </w:rPr>
  </w:style>
  <w:style w:type="character" w:customStyle="1" w:styleId="ListLabel6">
    <w:name w:val="ListLabel 6"/>
    <w:qFormat/>
    <w:rPr>
      <w:rFonts w:cs="Wingdings"/>
    </w:rPr>
  </w:style>
  <w:style w:type="character" w:customStyle="1" w:styleId="ListLabel7">
    <w:name w:val="ListLabel 7"/>
    <w:qFormat/>
    <w:rPr>
      <w:rFonts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effect w:val="blinkBackground"/>
    </w:rPr>
  </w:style>
  <w:style w:type="character" w:customStyle="1" w:styleId="ad">
    <w:name w:val="Ссылка указателя"/>
    <w:qFormat/>
  </w:style>
  <w:style w:type="character" w:customStyle="1" w:styleId="ae">
    <w:name w:val="Символ сноски"/>
    <w:qFormat/>
  </w:style>
  <w:style w:type="character" w:customStyle="1" w:styleId="af">
    <w:name w:val="Привязка сноски"/>
    <w:rPr>
      <w:vertAlign w:val="superscript"/>
    </w:rPr>
  </w:style>
  <w:style w:type="character" w:customStyle="1" w:styleId="af0">
    <w:name w:val="Привязка концевой сноски"/>
    <w:rPr>
      <w:vertAlign w:val="superscript"/>
    </w:rPr>
  </w:style>
  <w:style w:type="character" w:customStyle="1" w:styleId="af1">
    <w:name w:val="Символы концевой сноски"/>
    <w:qFormat/>
  </w:style>
  <w:style w:type="paragraph" w:customStyle="1" w:styleId="af2">
    <w:name w:val="Заголовок"/>
    <w:basedOn w:val="a"/>
    <w:next w:val="af3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styleId="af4">
    <w:name w:val="List"/>
    <w:basedOn w:val="af3"/>
    <w:rsid w:val="00450B20"/>
    <w:pPr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paragraph" w:styleId="af5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Normal (Web)"/>
    <w:basedOn w:val="a"/>
    <w:uiPriority w:val="99"/>
    <w:unhideWhenUsed/>
    <w:qFormat/>
    <w:rsid w:val="001C184F"/>
    <w:pPr>
      <w:widowControl/>
      <w:spacing w:beforeAutospacing="1" w:afterAutospacing="1"/>
    </w:pPr>
    <w:rPr>
      <w:rFonts w:eastAsia="Times New Roman"/>
      <w:sz w:val="24"/>
      <w:szCs w:val="24"/>
    </w:rPr>
  </w:style>
  <w:style w:type="paragraph" w:customStyle="1" w:styleId="411">
    <w:name w:val="Заголовок 41"/>
    <w:basedOn w:val="a"/>
    <w:uiPriority w:val="1"/>
    <w:qFormat/>
    <w:rsid w:val="00EA2F92"/>
    <w:pPr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f0">
    <w:name w:val="List Paragraph"/>
    <w:basedOn w:val="a"/>
    <w:uiPriority w:val="1"/>
    <w:qFormat/>
    <w:rsid w:val="00EA2F92"/>
    <w:pPr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qFormat/>
    <w:rsid w:val="00B2135E"/>
    <w:pPr>
      <w:suppressAutoHyphens/>
    </w:pPr>
    <w:rPr>
      <w:rFonts w:ascii="Times New Roman" w:hAnsi="Times New Roman"/>
      <w:color w:val="000000"/>
      <w:sz w:val="24"/>
      <w:szCs w:val="24"/>
    </w:rPr>
  </w:style>
  <w:style w:type="paragraph" w:customStyle="1" w:styleId="aff1">
    <w:name w:val="Содержимое таблицы"/>
    <w:basedOn w:val="a"/>
    <w:qFormat/>
    <w:rsid w:val="00450B20"/>
    <w:pPr>
      <w:suppressLineNumbers/>
    </w:pPr>
    <w:rPr>
      <w:rFonts w:eastAsia="Times New Roman"/>
      <w:sz w:val="24"/>
      <w:szCs w:val="24"/>
    </w:rPr>
  </w:style>
  <w:style w:type="paragraph" w:customStyle="1" w:styleId="41">
    <w:name w:val="Основной текст (4)1"/>
    <w:basedOn w:val="a"/>
    <w:link w:val="4"/>
    <w:qFormat/>
    <w:rsid w:val="006150AD"/>
    <w:pPr>
      <w:shd w:val="clear" w:color="auto" w:fill="FFFFFF"/>
      <w:spacing w:after="240" w:line="240" w:lineRule="atLeast"/>
      <w:ind w:hanging="440"/>
      <w:jc w:val="both"/>
    </w:pPr>
    <w:rPr>
      <w:rFonts w:ascii="Calibri" w:eastAsia="Calibri" w:hAnsi="Calibri"/>
    </w:rPr>
  </w:style>
  <w:style w:type="paragraph" w:styleId="3">
    <w:name w:val="toc 3"/>
    <w:basedOn w:val="a"/>
    <w:autoRedefine/>
    <w:uiPriority w:val="39"/>
    <w:unhideWhenUsed/>
    <w:rsid w:val="00BC1334"/>
    <w:pPr>
      <w:spacing w:after="100"/>
      <w:ind w:left="400"/>
    </w:pPr>
  </w:style>
  <w:style w:type="paragraph" w:customStyle="1" w:styleId="aff2">
    <w:name w:val="Содержимое врезки"/>
    <w:basedOn w:val="a"/>
    <w:qFormat/>
  </w:style>
  <w:style w:type="paragraph" w:customStyle="1" w:styleId="aff3">
    <w:name w:val="Сноска"/>
    <w:basedOn w:val="a"/>
  </w:style>
  <w:style w:type="table" w:styleId="aff4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1">
    <w:name w:val="Table Grid 2"/>
    <w:basedOn w:val="a1"/>
    <w:rsid w:val="002A554C"/>
    <w:pPr>
      <w:spacing w:after="200"/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7374D9-F150-4541-B42F-0243193BEC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3087</Words>
  <Characters>17600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20646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45</cp:revision>
  <cp:lastPrinted>2019-10-10T07:45:00Z</cp:lastPrinted>
  <dcterms:created xsi:type="dcterms:W3CDTF">2016-06-03T07:46:00Z</dcterms:created>
  <dcterms:modified xsi:type="dcterms:W3CDTF">2021-02-24T02:39:00Z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